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0F90" w14:textId="77777777" w:rsidR="000D638F" w:rsidRPr="0023468D" w:rsidRDefault="000D638F" w:rsidP="000D638F">
      <w:pPr>
        <w:jc w:val="center"/>
        <w:rPr>
          <w:rFonts w:ascii="Times New Roman" w:hAnsi="Times New Roman" w:cs="Times New Roman"/>
          <w:b/>
        </w:rPr>
      </w:pPr>
      <w:r w:rsidRPr="0023468D">
        <w:rPr>
          <w:rFonts w:ascii="Times New Roman" w:hAnsi="Times New Roman" w:cs="Times New Roman"/>
          <w:b/>
        </w:rPr>
        <w:t>АДМИНИСТРАЦИЯ</w:t>
      </w:r>
    </w:p>
    <w:p w14:paraId="562DFFF2" w14:textId="77777777" w:rsidR="000D638F" w:rsidRPr="0023468D" w:rsidRDefault="000D638F" w:rsidP="000D638F">
      <w:pPr>
        <w:jc w:val="center"/>
        <w:rPr>
          <w:rFonts w:ascii="Times New Roman" w:hAnsi="Times New Roman" w:cs="Times New Roman"/>
          <w:b/>
        </w:rPr>
      </w:pPr>
      <w:r w:rsidRPr="0023468D">
        <w:rPr>
          <w:rFonts w:ascii="Times New Roman" w:hAnsi="Times New Roman" w:cs="Times New Roman"/>
          <w:b/>
        </w:rPr>
        <w:t>ОТРОЖКИНСКОГО СЕЛЬСКОГО ПОСЕЛЕНИЯ</w:t>
      </w:r>
    </w:p>
    <w:p w14:paraId="3DC0D1D6" w14:textId="77777777" w:rsidR="000D638F" w:rsidRPr="0023468D" w:rsidRDefault="000D638F" w:rsidP="000D638F">
      <w:pPr>
        <w:jc w:val="center"/>
        <w:rPr>
          <w:rFonts w:ascii="Times New Roman" w:hAnsi="Times New Roman" w:cs="Times New Roman"/>
          <w:b/>
        </w:rPr>
      </w:pPr>
      <w:r w:rsidRPr="0023468D">
        <w:rPr>
          <w:rFonts w:ascii="Times New Roman" w:hAnsi="Times New Roman" w:cs="Times New Roman"/>
          <w:b/>
        </w:rPr>
        <w:t>СЕРАФИМОВИЧСКОГО  МУНИЦИПАЛЬНОГО  РАЙОНА</w:t>
      </w:r>
    </w:p>
    <w:p w14:paraId="293EE04D" w14:textId="77777777" w:rsidR="000D638F" w:rsidRPr="0023468D" w:rsidRDefault="000D638F" w:rsidP="000D638F">
      <w:pPr>
        <w:jc w:val="center"/>
        <w:rPr>
          <w:rFonts w:ascii="Times New Roman" w:hAnsi="Times New Roman" w:cs="Times New Roman"/>
          <w:b/>
        </w:rPr>
      </w:pPr>
      <w:r w:rsidRPr="0023468D">
        <w:rPr>
          <w:rFonts w:ascii="Times New Roman" w:hAnsi="Times New Roman" w:cs="Times New Roman"/>
          <w:b/>
        </w:rPr>
        <w:t>ВОЛГОГРАДСКОЙ ОБЛАСТИ</w:t>
      </w:r>
    </w:p>
    <w:p w14:paraId="6C2FB07A" w14:textId="77777777" w:rsidR="00696AF7" w:rsidRPr="0023468D" w:rsidRDefault="000D638F" w:rsidP="00696AF7">
      <w:pPr>
        <w:pBdr>
          <w:bottom w:val="single" w:sz="12" w:space="1" w:color="auto"/>
        </w:pBd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23468D">
        <w:rPr>
          <w:rFonts w:ascii="Times New Roman" w:hAnsi="Times New Roman" w:cs="Times New Roman"/>
          <w:i/>
          <w:sz w:val="20"/>
          <w:szCs w:val="20"/>
        </w:rPr>
        <w:t>403453 хутор Отрожки</w:t>
      </w:r>
      <w:r w:rsidR="003113F2" w:rsidRPr="0023468D">
        <w:rPr>
          <w:rFonts w:ascii="Times New Roman" w:hAnsi="Times New Roman" w:cs="Times New Roman"/>
          <w:i/>
          <w:sz w:val="20"/>
          <w:szCs w:val="20"/>
        </w:rPr>
        <w:t>, ул.Центральная,7,</w:t>
      </w:r>
      <w:r w:rsidRPr="002346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3468D">
        <w:rPr>
          <w:rFonts w:ascii="Times New Roman" w:hAnsi="Times New Roman" w:cs="Times New Roman"/>
          <w:i/>
          <w:sz w:val="20"/>
          <w:szCs w:val="20"/>
        </w:rPr>
        <w:t>Серафимовичского</w:t>
      </w:r>
      <w:proofErr w:type="spellEnd"/>
      <w:r w:rsidRPr="0023468D">
        <w:rPr>
          <w:rFonts w:ascii="Times New Roman" w:hAnsi="Times New Roman" w:cs="Times New Roman"/>
          <w:i/>
          <w:sz w:val="20"/>
          <w:szCs w:val="20"/>
        </w:rPr>
        <w:t xml:space="preserve"> района Волгоградской области</w:t>
      </w:r>
      <w:r w:rsidR="003113F2" w:rsidRPr="0023468D">
        <w:rPr>
          <w:rFonts w:ascii="Times New Roman" w:hAnsi="Times New Roman" w:cs="Times New Roman"/>
          <w:i/>
          <w:sz w:val="20"/>
          <w:szCs w:val="20"/>
        </w:rPr>
        <w:t>,</w:t>
      </w:r>
      <w:r w:rsidR="005311BE" w:rsidRPr="0023468D">
        <w:rPr>
          <w:rFonts w:ascii="Times New Roman" w:hAnsi="Times New Roman" w:cs="Times New Roman"/>
          <w:i/>
          <w:sz w:val="20"/>
          <w:szCs w:val="20"/>
        </w:rPr>
        <w:t xml:space="preserve"> ИНН 3427006835,  КПП </w:t>
      </w:r>
      <w:r w:rsidR="003113F2" w:rsidRPr="002346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311BE" w:rsidRPr="0023468D">
        <w:rPr>
          <w:rFonts w:ascii="Times New Roman" w:hAnsi="Times New Roman" w:cs="Times New Roman"/>
          <w:sz w:val="20"/>
          <w:szCs w:val="20"/>
        </w:rPr>
        <w:t xml:space="preserve">342701001, </w:t>
      </w:r>
      <w:r w:rsidRPr="0023468D">
        <w:rPr>
          <w:rFonts w:ascii="Times New Roman" w:hAnsi="Times New Roman" w:cs="Times New Roman"/>
          <w:i/>
          <w:sz w:val="20"/>
          <w:szCs w:val="20"/>
        </w:rPr>
        <w:t xml:space="preserve">тел/факс 8 (84464) 3-84-40, </w:t>
      </w:r>
      <w:hyperlink r:id="rId5" w:history="1">
        <w:r w:rsidRPr="0023468D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otroski</w:t>
        </w:r>
        <w:r w:rsidRPr="0023468D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-</w:t>
        </w:r>
        <w:r w:rsidRPr="0023468D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adm</w:t>
        </w:r>
        <w:r w:rsidRPr="0023468D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@</w:t>
        </w:r>
        <w:r w:rsidRPr="0023468D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rambler</w:t>
        </w:r>
        <w:r w:rsidRPr="0023468D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.</w:t>
        </w:r>
        <w:proofErr w:type="spellStart"/>
        <w:r w:rsidRPr="0023468D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5311BE" w:rsidRPr="0023468D">
        <w:rPr>
          <w:rStyle w:val="a3"/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7C923599" w14:textId="1584A21B" w:rsidR="00DA64D5" w:rsidRDefault="00DA64D5" w:rsidP="000D638F">
      <w:pPr>
        <w:jc w:val="both"/>
        <w:rPr>
          <w:rFonts w:ascii="Arial" w:hAnsi="Arial" w:cs="Arial"/>
        </w:rPr>
      </w:pPr>
    </w:p>
    <w:p w14:paraId="1A0A353F" w14:textId="6B06A9AB" w:rsidR="001C6146" w:rsidRPr="001C6146" w:rsidRDefault="00B544EE" w:rsidP="000D638F">
      <w:pPr>
        <w:jc w:val="both"/>
        <w:rPr>
          <w:rFonts w:ascii="Times New Roman" w:hAnsi="Times New Roman" w:cs="Times New Roman"/>
        </w:rPr>
      </w:pPr>
      <w:r w:rsidRPr="00B544E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BA2940">
        <w:rPr>
          <w:rFonts w:ascii="Times New Roman" w:hAnsi="Times New Roman" w:cs="Times New Roman"/>
        </w:rPr>
        <w:t xml:space="preserve"> 13</w:t>
      </w:r>
      <w:r w:rsidRPr="00B54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C6146" w:rsidRPr="001C614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="00BA2940">
        <w:rPr>
          <w:rFonts w:ascii="Times New Roman" w:hAnsi="Times New Roman" w:cs="Times New Roman"/>
        </w:rPr>
        <w:t>10 »  марта</w:t>
      </w:r>
      <w:r w:rsidR="001C6146" w:rsidRPr="001C6146">
        <w:rPr>
          <w:rFonts w:ascii="Times New Roman" w:hAnsi="Times New Roman" w:cs="Times New Roman"/>
        </w:rPr>
        <w:t xml:space="preserve"> 20</w:t>
      </w:r>
      <w:r w:rsidR="00BA2940">
        <w:rPr>
          <w:rFonts w:ascii="Times New Roman" w:hAnsi="Times New Roman" w:cs="Times New Roman"/>
        </w:rPr>
        <w:t>20</w:t>
      </w:r>
      <w:r w:rsidR="001C6146" w:rsidRPr="001C6146">
        <w:rPr>
          <w:rFonts w:ascii="Times New Roman" w:hAnsi="Times New Roman" w:cs="Times New Roman"/>
        </w:rPr>
        <w:t xml:space="preserve">г.                        </w:t>
      </w:r>
    </w:p>
    <w:p w14:paraId="1C4B92C5" w14:textId="003C07F7" w:rsidR="001C6146" w:rsidRDefault="001C6146" w:rsidP="000D638F">
      <w:pPr>
        <w:jc w:val="both"/>
        <w:rPr>
          <w:rFonts w:ascii="Arial" w:hAnsi="Arial" w:cs="Arial"/>
        </w:rPr>
      </w:pPr>
      <w:r w:rsidRPr="001C6146">
        <w:rPr>
          <w:rFonts w:ascii="Arial" w:hAnsi="Arial" w:cs="Arial"/>
        </w:rPr>
        <w:t xml:space="preserve">                                            </w:t>
      </w:r>
    </w:p>
    <w:p w14:paraId="4CB30106" w14:textId="77777777" w:rsidR="00255AEE" w:rsidRPr="002D0FDD" w:rsidRDefault="00255AEE" w:rsidP="00255A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3B16BA" w14:textId="77777777" w:rsidR="00255AEE" w:rsidRPr="002D0FDD" w:rsidRDefault="00255AEE" w:rsidP="00255A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E3A55B" w14:textId="77777777" w:rsidR="00255AEE" w:rsidRPr="002D0FDD" w:rsidRDefault="00255AEE" w:rsidP="00255A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4B47FD" w14:textId="47C2E099" w:rsidR="00255AEE" w:rsidRPr="00AE21E0" w:rsidRDefault="00255AEE" w:rsidP="00255A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21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>ОТРОЖКИНСКОГО</w:t>
      </w:r>
      <w:r w:rsidRPr="00AE21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СЕРАФИМОВИЧСКОГО МУНИЦИПАЛЬНОГО РАЙОНА ВОЛГОГРАДСКОЙ ОБЛАСТИ</w:t>
      </w:r>
    </w:p>
    <w:p w14:paraId="4A1563AA" w14:textId="77777777" w:rsidR="00255AEE" w:rsidRPr="002D0FDD" w:rsidRDefault="00255AEE" w:rsidP="00255A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9D57C9" w14:textId="77777777" w:rsidR="00255AEE" w:rsidRPr="002D0FDD" w:rsidRDefault="00255AEE" w:rsidP="00255A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3D8A7D" w14:textId="77777777" w:rsidR="00255AEE" w:rsidRDefault="00255AEE" w:rsidP="00255AE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FF6E0C2" w14:textId="77777777" w:rsidR="00255AEE" w:rsidRDefault="00255AEE" w:rsidP="00255A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4020DE">
          <w:rPr>
            <w:rFonts w:ascii="Times New Roman" w:hAnsi="Times New Roman"/>
            <w:sz w:val="28"/>
            <w:szCs w:val="28"/>
          </w:rPr>
          <w:t>статьями 158</w:t>
        </w:r>
      </w:hyperlink>
      <w:r w:rsidRPr="004020DE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4020DE">
          <w:rPr>
            <w:rFonts w:ascii="Times New Roman" w:hAnsi="Times New Roman"/>
            <w:sz w:val="28"/>
            <w:szCs w:val="28"/>
          </w:rPr>
          <w:t>161</w:t>
        </w:r>
      </w:hyperlink>
      <w:r w:rsidRPr="004020DE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4020DE">
          <w:rPr>
            <w:rFonts w:ascii="Times New Roman" w:hAnsi="Times New Roman"/>
            <w:sz w:val="28"/>
            <w:szCs w:val="28"/>
          </w:rPr>
          <w:t>162</w:t>
        </w:r>
      </w:hyperlink>
      <w:r w:rsidRPr="004020DE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4020DE">
          <w:rPr>
            <w:rFonts w:ascii="Times New Roman" w:hAnsi="Times New Roman"/>
            <w:sz w:val="28"/>
            <w:szCs w:val="28"/>
          </w:rPr>
          <w:t>221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10" w:history="1">
        <w:r w:rsidRPr="004020DE">
          <w:rPr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20 ноября 2007 года N 112н "Об общих требованиях к порядку составления, утверждения и ведения бюджетных смет казенных учреждений"</w:t>
      </w:r>
    </w:p>
    <w:p w14:paraId="1D195C5A" w14:textId="77777777" w:rsidR="00255AEE" w:rsidRDefault="00255AEE" w:rsidP="00255A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0F8B56B" w14:textId="77777777" w:rsidR="00255AEE" w:rsidRPr="002D0FDD" w:rsidRDefault="00255AEE" w:rsidP="0025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1054CA14" w14:textId="55FCD50C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2D0F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0FDD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муниципальных казенных учреждений </w:t>
      </w:r>
      <w:r>
        <w:rPr>
          <w:rFonts w:ascii="Times New Roman" w:hAnsi="Times New Roman" w:cs="Times New Roman"/>
          <w:sz w:val="28"/>
          <w:szCs w:val="28"/>
        </w:rPr>
        <w:t>Отрожкинского</w:t>
      </w:r>
      <w:r w:rsidRPr="002D0F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0FDD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2D0FD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14:paraId="1FD90CA7" w14:textId="77A20637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BA2940">
        <w:rPr>
          <w:rFonts w:ascii="Times New Roman" w:hAnsi="Times New Roman" w:cs="Times New Roman"/>
          <w:sz w:val="28"/>
          <w:szCs w:val="28"/>
        </w:rPr>
        <w:t xml:space="preserve"> 1 января 2020 года</w:t>
      </w:r>
      <w:r w:rsidRPr="002D0FDD">
        <w:rPr>
          <w:rFonts w:ascii="Times New Roman" w:hAnsi="Times New Roman" w:cs="Times New Roman"/>
          <w:sz w:val="28"/>
          <w:szCs w:val="28"/>
        </w:rPr>
        <w:t>.</w:t>
      </w:r>
    </w:p>
    <w:p w14:paraId="64C71CA9" w14:textId="77777777" w:rsidR="00255AEE" w:rsidRPr="002D0FDD" w:rsidRDefault="00255AEE" w:rsidP="0025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A36FDD" w14:textId="5D2E8E97" w:rsidR="00255AEE" w:rsidRDefault="00255AEE" w:rsidP="0025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211351" w14:textId="35EEE9CF" w:rsidR="00255AEE" w:rsidRDefault="00255AEE" w:rsidP="0025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8C8CCE" w14:textId="1002962D" w:rsidR="00255AEE" w:rsidRDefault="00255AEE" w:rsidP="0025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47FFEF" w14:textId="77777777" w:rsidR="00255AEE" w:rsidRPr="002D0FDD" w:rsidRDefault="00255AEE" w:rsidP="0025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81DF4B" w14:textId="77777777" w:rsidR="00255AEE" w:rsidRDefault="00255AEE" w:rsidP="0025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6F6F0C" w14:textId="77777777" w:rsidR="00137AD6" w:rsidRDefault="00255AEE" w:rsidP="00255AE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Отрожкинского </w:t>
      </w:r>
    </w:p>
    <w:p w14:paraId="72CBD3F6" w14:textId="0B5B92CB" w:rsidR="00255AEE" w:rsidRPr="002D0FDD" w:rsidRDefault="00255AEE" w:rsidP="00255AE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A2940">
        <w:rPr>
          <w:rFonts w:ascii="Times New Roman" w:hAnsi="Times New Roman" w:cs="Times New Roman"/>
          <w:sz w:val="28"/>
          <w:szCs w:val="28"/>
        </w:rPr>
        <w:t xml:space="preserve">  </w:t>
      </w:r>
      <w:r w:rsidRPr="002D0FDD">
        <w:rPr>
          <w:rFonts w:ascii="Times New Roman" w:hAnsi="Times New Roman" w:cs="Times New Roman"/>
          <w:sz w:val="28"/>
          <w:szCs w:val="28"/>
        </w:rPr>
        <w:t>поселения</w:t>
      </w:r>
      <w:r w:rsidR="00BA29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7AD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Г.П.Коновалова</w:t>
      </w:r>
      <w:proofErr w:type="spellEnd"/>
      <w:r w:rsidRPr="002D0FD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08F7703" w14:textId="77777777" w:rsidR="00255AEE" w:rsidRPr="002D0FDD" w:rsidRDefault="00255AEE" w:rsidP="0025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D55E44" w14:textId="77777777" w:rsidR="00255AEE" w:rsidRDefault="00255AEE" w:rsidP="00255AEE">
      <w:pPr>
        <w:pStyle w:val="ConsPlusNormal"/>
        <w:ind w:firstLine="540"/>
        <w:jc w:val="both"/>
      </w:pPr>
    </w:p>
    <w:p w14:paraId="7881DB47" w14:textId="3B324785" w:rsidR="00255AEE" w:rsidRDefault="00255AEE" w:rsidP="00255AEE">
      <w:pPr>
        <w:pStyle w:val="ConsPlusNormal"/>
        <w:jc w:val="right"/>
        <w:outlineLvl w:val="0"/>
      </w:pPr>
    </w:p>
    <w:p w14:paraId="12EE8F0A" w14:textId="77777777" w:rsidR="00255AEE" w:rsidRDefault="00255AEE" w:rsidP="00255A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40BC46C" w14:textId="30651858" w:rsidR="00255AEE" w:rsidRDefault="00255AEE" w:rsidP="00137AD6">
      <w:pPr>
        <w:pStyle w:val="ConsPlusNormal"/>
        <w:outlineLvl w:val="0"/>
        <w:rPr>
          <w:rFonts w:ascii="Times New Roman" w:hAnsi="Times New Roman" w:cs="Times New Roman"/>
        </w:rPr>
      </w:pPr>
    </w:p>
    <w:p w14:paraId="3163C1BC" w14:textId="77777777" w:rsidR="00137AD6" w:rsidRDefault="00137AD6" w:rsidP="00137AD6">
      <w:pPr>
        <w:pStyle w:val="ConsPlusNormal"/>
        <w:outlineLvl w:val="0"/>
        <w:rPr>
          <w:rFonts w:ascii="Times New Roman" w:hAnsi="Times New Roman" w:cs="Times New Roman"/>
        </w:rPr>
      </w:pPr>
    </w:p>
    <w:p w14:paraId="28C61AA5" w14:textId="77777777" w:rsidR="00255AEE" w:rsidRPr="002D0FDD" w:rsidRDefault="00255AEE" w:rsidP="00255A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D0FDD">
        <w:rPr>
          <w:rFonts w:ascii="Times New Roman" w:hAnsi="Times New Roman" w:cs="Times New Roman"/>
        </w:rPr>
        <w:lastRenderedPageBreak/>
        <w:t>Утвержден</w:t>
      </w:r>
    </w:p>
    <w:p w14:paraId="52F8FC7D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</w:rPr>
      </w:pPr>
      <w:r w:rsidRPr="002D0FDD">
        <w:rPr>
          <w:rFonts w:ascii="Times New Roman" w:hAnsi="Times New Roman" w:cs="Times New Roman"/>
        </w:rPr>
        <w:t>постановлением</w:t>
      </w:r>
    </w:p>
    <w:p w14:paraId="34FB2B5E" w14:textId="638F8B55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</w:rPr>
      </w:pPr>
      <w:r w:rsidRPr="002D0FD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Отрожкинского</w:t>
      </w:r>
    </w:p>
    <w:p w14:paraId="22BB7477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</w:rPr>
      </w:pPr>
      <w:r w:rsidRPr="002D0FDD">
        <w:rPr>
          <w:rFonts w:ascii="Times New Roman" w:hAnsi="Times New Roman" w:cs="Times New Roman"/>
        </w:rPr>
        <w:t xml:space="preserve">сельского поселения </w:t>
      </w:r>
    </w:p>
    <w:p w14:paraId="0C6FBF5E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2D0FDD">
        <w:rPr>
          <w:rFonts w:ascii="Times New Roman" w:hAnsi="Times New Roman" w:cs="Times New Roman"/>
        </w:rPr>
        <w:t>Серафимовичского</w:t>
      </w:r>
      <w:proofErr w:type="spellEnd"/>
      <w:r w:rsidRPr="002D0FDD">
        <w:rPr>
          <w:rFonts w:ascii="Times New Roman" w:hAnsi="Times New Roman" w:cs="Times New Roman"/>
        </w:rPr>
        <w:t xml:space="preserve"> </w:t>
      </w:r>
    </w:p>
    <w:p w14:paraId="360D2D39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</w:rPr>
      </w:pPr>
      <w:r w:rsidRPr="002D0FDD">
        <w:rPr>
          <w:rFonts w:ascii="Times New Roman" w:hAnsi="Times New Roman" w:cs="Times New Roman"/>
        </w:rPr>
        <w:t>муниципального района</w:t>
      </w:r>
    </w:p>
    <w:p w14:paraId="328CC6C3" w14:textId="7020BA1A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</w:rPr>
      </w:pPr>
      <w:r w:rsidRPr="002D0FDD">
        <w:rPr>
          <w:rFonts w:ascii="Times New Roman" w:hAnsi="Times New Roman" w:cs="Times New Roman"/>
        </w:rPr>
        <w:t xml:space="preserve">от </w:t>
      </w:r>
      <w:r w:rsidR="00BA2940">
        <w:rPr>
          <w:rFonts w:ascii="Times New Roman" w:hAnsi="Times New Roman" w:cs="Times New Roman"/>
        </w:rPr>
        <w:t>10.03.</w:t>
      </w:r>
      <w:r w:rsidRPr="002D0FDD">
        <w:rPr>
          <w:rFonts w:ascii="Times New Roman" w:hAnsi="Times New Roman" w:cs="Times New Roman"/>
        </w:rPr>
        <w:t>2020 г. N</w:t>
      </w:r>
      <w:r w:rsidR="00BA2940">
        <w:rPr>
          <w:rFonts w:ascii="Times New Roman" w:hAnsi="Times New Roman" w:cs="Times New Roman"/>
        </w:rPr>
        <w:t xml:space="preserve"> 13</w:t>
      </w:r>
      <w:r w:rsidRPr="002D0FDD">
        <w:rPr>
          <w:rFonts w:ascii="Times New Roman" w:hAnsi="Times New Roman" w:cs="Times New Roman"/>
        </w:rPr>
        <w:t xml:space="preserve"> </w:t>
      </w:r>
    </w:p>
    <w:p w14:paraId="5DB2059F" w14:textId="77777777" w:rsidR="00255AEE" w:rsidRDefault="00255AEE" w:rsidP="00255AEE">
      <w:pPr>
        <w:pStyle w:val="ConsPlusNormal"/>
        <w:ind w:firstLine="540"/>
        <w:jc w:val="both"/>
      </w:pPr>
    </w:p>
    <w:p w14:paraId="118E9C5A" w14:textId="77777777" w:rsidR="00255AEE" w:rsidRPr="002D0FDD" w:rsidRDefault="00255AEE" w:rsidP="00255A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2D0FDD">
        <w:rPr>
          <w:rFonts w:ascii="Times New Roman" w:hAnsi="Times New Roman" w:cs="Times New Roman"/>
          <w:sz w:val="28"/>
          <w:szCs w:val="28"/>
        </w:rPr>
        <w:t>ПОРЯДОК</w:t>
      </w:r>
    </w:p>
    <w:p w14:paraId="2710D847" w14:textId="670F804B" w:rsidR="00255AEE" w:rsidRPr="002D0FDD" w:rsidRDefault="00255AEE" w:rsidP="00255A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FDD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</w:t>
      </w:r>
      <w:r>
        <w:rPr>
          <w:rFonts w:ascii="Times New Roman" w:hAnsi="Times New Roman" w:cs="Times New Roman"/>
          <w:sz w:val="28"/>
          <w:szCs w:val="28"/>
        </w:rPr>
        <w:t>ОТРОЖКИНСКОГО</w:t>
      </w:r>
      <w:r w:rsidRPr="002D0FDD">
        <w:rPr>
          <w:rFonts w:ascii="Times New Roman" w:hAnsi="Times New Roman" w:cs="Times New Roman"/>
          <w:sz w:val="28"/>
          <w:szCs w:val="28"/>
        </w:rPr>
        <w:t xml:space="preserve"> СЕЛЬСКОГО ПОСЕЛЕНИЯ СЕРАФИМОВИЧСКОГО МУНИЦИПАЛЬНОГО РАЙОНА ВОЛГОГРАДСКОЙ ОБЛАСТИ</w:t>
      </w:r>
    </w:p>
    <w:p w14:paraId="4C45DC61" w14:textId="77777777" w:rsidR="00255AEE" w:rsidRPr="002D0FDD" w:rsidRDefault="00255AEE" w:rsidP="00255A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F24651C" w14:textId="77777777" w:rsidR="00255AEE" w:rsidRPr="002D0FDD" w:rsidRDefault="00255AEE" w:rsidP="00255A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2479DEB" w14:textId="77777777" w:rsidR="00255AEE" w:rsidRPr="002D0FDD" w:rsidRDefault="00255AEE" w:rsidP="0025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93309F" w14:textId="77777777" w:rsidR="00BA2940" w:rsidRDefault="00255AEE" w:rsidP="00BA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0FDD">
        <w:rPr>
          <w:rFonts w:ascii="Times New Roman" w:hAnsi="Times New Roman" w:cs="Times New Roman"/>
          <w:sz w:val="28"/>
          <w:szCs w:val="28"/>
        </w:rPr>
        <w:t xml:space="preserve">Настоящий Порядок вступает в силу с 1 января 2020 года и применяется к муниципальным казенным учреждениям </w:t>
      </w:r>
      <w:r w:rsidR="00016BBC">
        <w:rPr>
          <w:rFonts w:ascii="Times New Roman" w:hAnsi="Times New Roman" w:cs="Times New Roman"/>
          <w:sz w:val="28"/>
          <w:szCs w:val="28"/>
        </w:rPr>
        <w:t>Отрожкинского</w:t>
      </w:r>
      <w:r w:rsidRPr="002D0F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0FDD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2D0FDD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осуществляющим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которых осуществляется за счет средств бюджета </w:t>
      </w:r>
      <w:r w:rsidR="00016BBC">
        <w:rPr>
          <w:rFonts w:ascii="Times New Roman" w:hAnsi="Times New Roman" w:cs="Times New Roman"/>
          <w:sz w:val="28"/>
          <w:szCs w:val="28"/>
        </w:rPr>
        <w:t>Отрожкинского</w:t>
      </w:r>
      <w:r w:rsidRPr="002D0F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0FDD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2D0FD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</w:t>
      </w:r>
      <w:proofErr w:type="gramEnd"/>
      <w:r w:rsidRPr="002D0FDD">
        <w:rPr>
          <w:rFonts w:ascii="Times New Roman" w:hAnsi="Times New Roman" w:cs="Times New Roman"/>
          <w:sz w:val="28"/>
          <w:szCs w:val="28"/>
        </w:rPr>
        <w:t xml:space="preserve"> бюджет сельского поселения) на основании бюджетной сметы.</w:t>
      </w:r>
    </w:p>
    <w:p w14:paraId="1606D51A" w14:textId="77777777" w:rsidR="00BA2940" w:rsidRDefault="00BA2940" w:rsidP="00BA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CA829C" w14:textId="32BCF4C4" w:rsidR="00255AEE" w:rsidRDefault="00255AEE" w:rsidP="00BA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1.2. Настоящий Порядок составления, утверждения и ведения бюджетных смет казенных учреждений (далее - Порядок) разработан с целью </w:t>
      </w:r>
      <w:proofErr w:type="gramStart"/>
      <w:r w:rsidRPr="002D0FDD">
        <w:rPr>
          <w:rFonts w:ascii="Times New Roman" w:hAnsi="Times New Roman" w:cs="Times New Roman"/>
          <w:sz w:val="28"/>
          <w:szCs w:val="28"/>
        </w:rPr>
        <w:t>обеспечения целевого характера использования средств бюджета сельского</w:t>
      </w:r>
      <w:proofErr w:type="gramEnd"/>
      <w:r w:rsidRPr="002D0FDD">
        <w:rPr>
          <w:rFonts w:ascii="Times New Roman" w:hAnsi="Times New Roman" w:cs="Times New Roman"/>
          <w:sz w:val="28"/>
          <w:szCs w:val="28"/>
        </w:rPr>
        <w:t xml:space="preserve"> поселения, полученных в виде лимитов бюджетных обязательств (бюджетных ассигнований) на принятие и исполнение бюджетных обязательств по обеспечению выполнения функций муниципального казенного учреждения.</w:t>
      </w:r>
    </w:p>
    <w:p w14:paraId="1F2A0E61" w14:textId="77777777" w:rsidR="00BA2940" w:rsidRPr="002D0FDD" w:rsidRDefault="00BA2940" w:rsidP="00BA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014083" w14:textId="77777777" w:rsidR="00255AEE" w:rsidRDefault="00255AEE" w:rsidP="00255A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0FDD">
        <w:rPr>
          <w:rFonts w:ascii="Times New Roman" w:hAnsi="Times New Roman"/>
          <w:sz w:val="28"/>
          <w:szCs w:val="28"/>
        </w:rPr>
        <w:t xml:space="preserve">1.3. Настоящий Порядок разработан в соответствии </w:t>
      </w:r>
      <w:r>
        <w:rPr>
          <w:rFonts w:ascii="Times New Roman" w:hAnsi="Times New Roman"/>
          <w:sz w:val="28"/>
          <w:szCs w:val="28"/>
        </w:rPr>
        <w:t xml:space="preserve">со </w:t>
      </w:r>
      <w:hyperlink r:id="rId11" w:history="1">
        <w:r w:rsidRPr="004020DE">
          <w:rPr>
            <w:rFonts w:ascii="Times New Roman" w:hAnsi="Times New Roman"/>
            <w:sz w:val="28"/>
            <w:szCs w:val="28"/>
          </w:rPr>
          <w:t>статьями 158</w:t>
        </w:r>
      </w:hyperlink>
      <w:r w:rsidRPr="004020DE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4020DE">
          <w:rPr>
            <w:rFonts w:ascii="Times New Roman" w:hAnsi="Times New Roman"/>
            <w:sz w:val="28"/>
            <w:szCs w:val="28"/>
          </w:rPr>
          <w:t>161</w:t>
        </w:r>
      </w:hyperlink>
      <w:r w:rsidRPr="004020DE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4020DE">
          <w:rPr>
            <w:rFonts w:ascii="Times New Roman" w:hAnsi="Times New Roman"/>
            <w:sz w:val="28"/>
            <w:szCs w:val="28"/>
          </w:rPr>
          <w:t>162</w:t>
        </w:r>
      </w:hyperlink>
      <w:r w:rsidRPr="004020DE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4020DE">
          <w:rPr>
            <w:rFonts w:ascii="Times New Roman" w:hAnsi="Times New Roman"/>
            <w:sz w:val="28"/>
            <w:szCs w:val="28"/>
          </w:rPr>
          <w:t>221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5" w:history="1">
        <w:r w:rsidRPr="004020DE">
          <w:rPr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20 ноября 2007 года N 112н "Об общих требованиях к порядку составления, утверждения и ведения бюджетных смет казенных учреждений".</w:t>
      </w:r>
    </w:p>
    <w:p w14:paraId="2514B104" w14:textId="77777777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1.4. В соответствии с настоящим Порядком составляются, утверждаются и ведутся бюджетные сметы главных распорядителей, распорядителей и получателей средств бюджета сельского поселения, являющихся казенными учреждениями.</w:t>
      </w:r>
    </w:p>
    <w:p w14:paraId="25D7AE9C" w14:textId="77777777" w:rsidR="00255AEE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lastRenderedPageBreak/>
        <w:t>1.5. Порядок составления, утверждения и ведения смет учреждений принимается в форме единого документа.</w:t>
      </w:r>
    </w:p>
    <w:p w14:paraId="2B76611A" w14:textId="77777777" w:rsidR="00BA2940" w:rsidRPr="002D0FDD" w:rsidRDefault="00BA2940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526D70" w14:textId="77777777" w:rsidR="00255AEE" w:rsidRPr="002D0FDD" w:rsidRDefault="00255AEE" w:rsidP="00255A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2. Порядок составления и утверждения бюджетных смет</w:t>
      </w:r>
    </w:p>
    <w:p w14:paraId="1B3D4891" w14:textId="77777777" w:rsidR="00255AEE" w:rsidRPr="002D0FDD" w:rsidRDefault="00255AEE" w:rsidP="00255A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15A537" w14:textId="77777777" w:rsidR="00255AEE" w:rsidRPr="002D0FDD" w:rsidRDefault="00255AEE" w:rsidP="0025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2.1. Бюджетная смета - это документ, устанавливающий в соответствии с классификацией расходов бюджетов лимиты бюджетных обязательств казенного учреждения.</w:t>
      </w:r>
    </w:p>
    <w:p w14:paraId="6E6FEDD8" w14:textId="77777777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2.2. На этапе формирования проекта бюджета сельского поселения учреждение составляет проект </w:t>
      </w:r>
      <w:hyperlink w:anchor="P101" w:history="1">
        <w:r w:rsidRPr="002D0FDD">
          <w:rPr>
            <w:rFonts w:ascii="Times New Roman" w:hAnsi="Times New Roman" w:cs="Times New Roman"/>
            <w:sz w:val="28"/>
            <w:szCs w:val="28"/>
          </w:rPr>
          <w:t>сметы</w:t>
        </w:r>
      </w:hyperlink>
      <w:r w:rsidRPr="002D0FD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N 1 к настоящему Порядку) на очередной финансовый год и представляет на рассмотрение главному распорядителю бюджетных средств.</w:t>
      </w:r>
    </w:p>
    <w:p w14:paraId="57046084" w14:textId="77777777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К представленному проекту сметы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14:paraId="5DF79B44" w14:textId="77777777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2.3. Показатели проектов бюджетных смет казенных учреждений учитываются при формировании проекта росписи расходов сельского поселения (далее- бюджетная роспись).</w:t>
      </w:r>
    </w:p>
    <w:p w14:paraId="7F0C6E72" w14:textId="0AD4768B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2.4. После вступления в законную силу решения </w:t>
      </w:r>
      <w:r w:rsidR="00016BBC">
        <w:rPr>
          <w:rFonts w:ascii="Times New Roman" w:hAnsi="Times New Roman" w:cs="Times New Roman"/>
          <w:sz w:val="28"/>
          <w:szCs w:val="28"/>
        </w:rPr>
        <w:t>Отрожкинского</w:t>
      </w:r>
      <w:r w:rsidRPr="002D0FDD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Pr="002D0FDD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2D0FDD">
        <w:rPr>
          <w:rFonts w:ascii="Times New Roman" w:hAnsi="Times New Roman" w:cs="Times New Roman"/>
          <w:sz w:val="28"/>
          <w:szCs w:val="28"/>
        </w:rPr>
        <w:t xml:space="preserve"> муниципального района "О бюджете </w:t>
      </w:r>
      <w:r w:rsidR="00016BBC">
        <w:rPr>
          <w:rFonts w:ascii="Times New Roman" w:hAnsi="Times New Roman" w:cs="Times New Roman"/>
          <w:sz w:val="28"/>
          <w:szCs w:val="28"/>
        </w:rPr>
        <w:t>Отрожкинского</w:t>
      </w:r>
      <w:r w:rsidRPr="002D0F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0FDD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2D0FDD">
        <w:rPr>
          <w:rFonts w:ascii="Times New Roman" w:hAnsi="Times New Roman" w:cs="Times New Roman"/>
          <w:sz w:val="28"/>
          <w:szCs w:val="28"/>
        </w:rPr>
        <w:t xml:space="preserve">  муниципального района на очередной финансовый год и плановый период" и утверждения финансовым отделом Администрации </w:t>
      </w:r>
      <w:proofErr w:type="spellStart"/>
      <w:r w:rsidRPr="002D0FDD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2D0FDD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бюджетной росписи учреждение корректирует сметы в соответствии с установленными главным распорядителем объемами средств бюджета для каждого учреждения на соответствующий финансовый год.</w:t>
      </w:r>
    </w:p>
    <w:p w14:paraId="1AF5F717" w14:textId="77777777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2.5. Сметы составляются в целях установления объема и распределения </w:t>
      </w:r>
      <w:proofErr w:type="gramStart"/>
      <w:r w:rsidRPr="002D0FDD">
        <w:rPr>
          <w:rFonts w:ascii="Times New Roman" w:hAnsi="Times New Roman" w:cs="Times New Roman"/>
          <w:sz w:val="28"/>
          <w:szCs w:val="28"/>
        </w:rPr>
        <w:t>направлений расходования средств  бюджета сельского поселения</w:t>
      </w:r>
      <w:proofErr w:type="gramEnd"/>
      <w:r w:rsidRPr="002D0FDD">
        <w:rPr>
          <w:rFonts w:ascii="Times New Roman" w:hAnsi="Times New Roman" w:cs="Times New Roman"/>
          <w:sz w:val="28"/>
          <w:szCs w:val="28"/>
        </w:rPr>
        <w:t xml:space="preserve"> на период одного финансового года на основании доведенных до учреждения в установленном порядке лимитов бюджетных обязательств по расходам бюджета на принятие и исполнение бюджетных обязательств по обеспечению выполнения функций учреждений.</w:t>
      </w:r>
    </w:p>
    <w:p w14:paraId="6914E194" w14:textId="77777777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2.6. Показатели сметы формируются казенным учреждением в разрезе кодов бюджетной классификации с детализацией до кодов статей (подстатей) классификации операций сектора государственного управления в целых рублях по форме согласно </w:t>
      </w:r>
      <w:hyperlink w:anchor="P194" w:history="1">
        <w:r w:rsidRPr="002D0FDD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2D0FDD">
        <w:rPr>
          <w:rFonts w:ascii="Times New Roman" w:hAnsi="Times New Roman" w:cs="Times New Roman"/>
          <w:sz w:val="28"/>
          <w:szCs w:val="28"/>
        </w:rPr>
        <w:t xml:space="preserve"> к настоящему Порядку в 2 экземплярах в течение 10 рабочих дней со дня утверждения лимитов бюджетных обязательств.</w:t>
      </w:r>
    </w:p>
    <w:p w14:paraId="611EDBC1" w14:textId="77777777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2.7. Сметы подписываются руководителем учреждения, главным </w:t>
      </w:r>
      <w:r w:rsidRPr="002D0FDD">
        <w:rPr>
          <w:rFonts w:ascii="Times New Roman" w:hAnsi="Times New Roman" w:cs="Times New Roman"/>
          <w:sz w:val="28"/>
          <w:szCs w:val="28"/>
        </w:rPr>
        <w:lastRenderedPageBreak/>
        <w:t>бухгалтером, заверяются печатью и представляются на рассмотрение главному распорядителю бюджетных средств.</w:t>
      </w:r>
    </w:p>
    <w:p w14:paraId="77E17804" w14:textId="77777777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2D0FDD">
        <w:rPr>
          <w:rFonts w:ascii="Times New Roman" w:hAnsi="Times New Roman" w:cs="Times New Roman"/>
          <w:sz w:val="28"/>
          <w:szCs w:val="28"/>
        </w:rPr>
        <w:t>2.8. Сметы учреждений, являющихся главным распорядителем средств бюджета, утверждаются руководителем главного распорядителя бюджетных средств или иным должностным лицом главного распорядителя, имеющим право первой подписи на финансовых документах.</w:t>
      </w:r>
    </w:p>
    <w:p w14:paraId="1FC629CA" w14:textId="77777777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Сметы учреждений, финансируемых главным распорядителем средств бюджета как получателей бюджетных средств, и изменения, вносимые в них, утверждаются руководителями этих учреждений или иным должностным лицом, имеющим право первой подписи финансовых документов.</w:t>
      </w:r>
    </w:p>
    <w:p w14:paraId="103DF96F" w14:textId="77777777" w:rsidR="00255AEE" w:rsidRPr="002D0FDD" w:rsidRDefault="00255AEE" w:rsidP="00255A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96E301" w14:textId="77777777" w:rsidR="00255AEE" w:rsidRPr="002D0FDD" w:rsidRDefault="00255AEE" w:rsidP="00255A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3. Требования к ведению бюджетных смет</w:t>
      </w:r>
    </w:p>
    <w:p w14:paraId="1B8F6260" w14:textId="77777777" w:rsidR="00255AEE" w:rsidRPr="002D0FDD" w:rsidRDefault="00255AEE" w:rsidP="00255A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BDBB83" w14:textId="77777777" w:rsidR="00255AEE" w:rsidRPr="002D0FDD" w:rsidRDefault="00255AEE" w:rsidP="0025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3.1. Ведение сметы предусматривает внесение изменений в сметы в пределах доведенных учреждениям в установленном порядке объемов соответствующих лимитов бюджетных обязательств.</w:t>
      </w:r>
    </w:p>
    <w:p w14:paraId="17CF8B1A" w14:textId="77777777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3.2. Внесение изменений в сметы, требующее изменения показателей бюджетной росписи главного распорядителя бюджетных средств и бюджетных ассигнований, лимитов бюджетных обязательств, производится после внесения в установленном порядке изменений в бюджетную роспись главного распорядителя бюджетных средств.</w:t>
      </w:r>
    </w:p>
    <w:p w14:paraId="10181740" w14:textId="77777777" w:rsidR="00255AEE" w:rsidRPr="002D0FDD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>Основанием для внесения изменений в бюджетные сметы является уведомление об изменении бюджетных ассигнований, доведенных главным распорядителем бюджетных средств.</w:t>
      </w:r>
    </w:p>
    <w:p w14:paraId="4F250490" w14:textId="77777777" w:rsidR="00BA2940" w:rsidRDefault="00255AEE" w:rsidP="00255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3.3. Внесение изменений в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"минус", по форме согласно </w:t>
      </w:r>
      <w:hyperlink w:anchor="P286" w:history="1">
        <w:r w:rsidRPr="002D0FDD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2D0F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702D827" w14:textId="5A2CF82E" w:rsidR="00255AEE" w:rsidRPr="002D0FDD" w:rsidRDefault="00255AEE" w:rsidP="00BA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3.4. Для внесения изменений в сметы казенные учреждения направляют главному распорядителю заявки, в которых излагаются обоснованные предложения о внесении изменений в бюджетные ассигнования с разбивкой по кодам в пределах общей суммы утвержденных смет. По уменьшаемым бюджетным ассигнованиям учреждения принимают письменные обязательства о недопущении образования кредиторской задолженности. При разрешительной подписи руководителя главного распорядителя финансовый отдел Администрации </w:t>
      </w:r>
      <w:proofErr w:type="spellStart"/>
      <w:r w:rsidRPr="002D0FDD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2D0FDD">
        <w:rPr>
          <w:rFonts w:ascii="Times New Roman" w:hAnsi="Times New Roman" w:cs="Times New Roman"/>
          <w:sz w:val="28"/>
          <w:szCs w:val="28"/>
        </w:rPr>
        <w:t xml:space="preserve"> муниципального района готовит сводное уведомление по изменению бюджетных ассигнований.</w:t>
      </w:r>
    </w:p>
    <w:p w14:paraId="7B7E5CE6" w14:textId="2D8539FA" w:rsidR="00255AEE" w:rsidRDefault="00255AEE" w:rsidP="00BA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DD">
        <w:rPr>
          <w:rFonts w:ascii="Times New Roman" w:hAnsi="Times New Roman" w:cs="Times New Roman"/>
          <w:sz w:val="28"/>
          <w:szCs w:val="28"/>
        </w:rPr>
        <w:t xml:space="preserve">3.5. По итогам года казенными учреждениями составляются уточненные сметы в соответствии с внесенными изменениями и утверждаются в соответствии с </w:t>
      </w:r>
      <w:hyperlink w:anchor="P62" w:history="1">
        <w:r w:rsidRPr="002D0FDD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2D0F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B0DF805" w14:textId="77777777" w:rsidR="00BA2940" w:rsidRPr="00BA2940" w:rsidRDefault="00BA2940" w:rsidP="00BA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BEE375" w14:textId="77777777" w:rsidR="00255AEE" w:rsidRPr="002D0FDD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Pr="002D0FDD">
        <w:rPr>
          <w:rFonts w:ascii="Times New Roman" w:hAnsi="Times New Roman" w:cs="Times New Roman"/>
          <w:sz w:val="20"/>
        </w:rPr>
        <w:t>риложение N 1</w:t>
      </w:r>
    </w:p>
    <w:p w14:paraId="6B28DBBD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к Порядку составления,</w:t>
      </w:r>
    </w:p>
    <w:p w14:paraId="1982D281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утверждения и ведения</w:t>
      </w:r>
    </w:p>
    <w:p w14:paraId="4AD2679E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бюджетных смет</w:t>
      </w:r>
    </w:p>
    <w:p w14:paraId="04DE008D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муниципальных казенных</w:t>
      </w:r>
    </w:p>
    <w:p w14:paraId="53C7E721" w14:textId="79559ED0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 xml:space="preserve">учреждений </w:t>
      </w:r>
      <w:r w:rsidR="00016BBC">
        <w:rPr>
          <w:rFonts w:ascii="Times New Roman" w:hAnsi="Times New Roman" w:cs="Times New Roman"/>
          <w:sz w:val="20"/>
        </w:rPr>
        <w:t>Отрожкинского</w:t>
      </w:r>
    </w:p>
    <w:p w14:paraId="36FAC8E3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сельского поселения</w:t>
      </w:r>
    </w:p>
    <w:p w14:paraId="4DF97585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2D0FDD">
        <w:rPr>
          <w:rFonts w:ascii="Times New Roman" w:hAnsi="Times New Roman" w:cs="Times New Roman"/>
          <w:sz w:val="20"/>
        </w:rPr>
        <w:t>Серафимовичского</w:t>
      </w:r>
      <w:proofErr w:type="spellEnd"/>
    </w:p>
    <w:p w14:paraId="761E4CF9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муниципального района</w:t>
      </w:r>
    </w:p>
    <w:p w14:paraId="037BEE9D" w14:textId="77777777" w:rsidR="00255AEE" w:rsidRDefault="00255AEE" w:rsidP="00255AEE">
      <w:pPr>
        <w:pStyle w:val="ConsPlusNormal"/>
        <w:ind w:firstLine="540"/>
        <w:jc w:val="both"/>
      </w:pPr>
    </w:p>
    <w:p w14:paraId="447D9DC7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СОГЛАСОВАНО                                            УТВЕРЖДАЮ</w:t>
      </w:r>
    </w:p>
    <w:p w14:paraId="221AC398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____________________________________________          _________________________________________</w:t>
      </w:r>
    </w:p>
    <w:p w14:paraId="77CE720F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</w:t>
      </w:r>
      <w:proofErr w:type="gramStart"/>
      <w:r>
        <w:rPr>
          <w:sz w:val="16"/>
        </w:rPr>
        <w:t>(наименование должности лица,                        (наименование должности лица,</w:t>
      </w:r>
      <w:proofErr w:type="gramEnd"/>
    </w:p>
    <w:p w14:paraId="45FAB378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</w:t>
      </w:r>
      <w:proofErr w:type="gramStart"/>
      <w:r>
        <w:rPr>
          <w:sz w:val="16"/>
        </w:rPr>
        <w:t>согласующего</w:t>
      </w:r>
      <w:proofErr w:type="gramEnd"/>
      <w:r>
        <w:rPr>
          <w:sz w:val="16"/>
        </w:rPr>
        <w:t xml:space="preserve"> бюджетную смету;                       утверждающего бюджетную смету;</w:t>
      </w:r>
    </w:p>
    <w:p w14:paraId="3DC3CC8C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____________________________________________          _________________________________________</w:t>
      </w:r>
    </w:p>
    <w:p w14:paraId="1B8AFB6A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наименование главного                               наименование главного</w:t>
      </w:r>
    </w:p>
    <w:p w14:paraId="3DDBE235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распорядителя (распорядителя)                      распорядителя (распорядителя)</w:t>
      </w:r>
    </w:p>
    <w:p w14:paraId="3781D6C8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</w:t>
      </w:r>
      <w:proofErr w:type="gramStart"/>
      <w:r>
        <w:rPr>
          <w:sz w:val="16"/>
        </w:rPr>
        <w:t>бюджетных средств; учреждения)                      бюджетных средств; учреждения)</w:t>
      </w:r>
      <w:proofErr w:type="gramEnd"/>
    </w:p>
    <w:p w14:paraId="0B199418" w14:textId="77777777" w:rsidR="00255AEE" w:rsidRDefault="00255AEE" w:rsidP="00255AEE">
      <w:pPr>
        <w:pStyle w:val="ConsPlusNonformat"/>
        <w:jc w:val="both"/>
      </w:pPr>
    </w:p>
    <w:p w14:paraId="6F532399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_____________ ______________________________          ___________ _____________________________</w:t>
      </w:r>
    </w:p>
    <w:p w14:paraId="63899E57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(подпись)       (расшифровка подписи)                (подпись)      (расшифровка подписи)</w:t>
      </w:r>
    </w:p>
    <w:p w14:paraId="318C4FE4" w14:textId="77777777" w:rsidR="00255AEE" w:rsidRDefault="00255AEE" w:rsidP="00255AEE">
      <w:pPr>
        <w:pStyle w:val="ConsPlusNonformat"/>
        <w:jc w:val="both"/>
      </w:pPr>
    </w:p>
    <w:p w14:paraId="6EE1A0F6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"__" _________________ 20__ г.                        "__" ________________ 20__ г.</w:t>
      </w:r>
    </w:p>
    <w:p w14:paraId="60E8F3FA" w14:textId="77777777" w:rsidR="00255AEE" w:rsidRDefault="00255AEE" w:rsidP="00255AEE">
      <w:pPr>
        <w:pStyle w:val="ConsPlusNonformat"/>
        <w:jc w:val="both"/>
      </w:pPr>
    </w:p>
    <w:p w14:paraId="63E4AC56" w14:textId="77777777" w:rsidR="00255AEE" w:rsidRDefault="00255AEE" w:rsidP="00255AEE">
      <w:pPr>
        <w:pStyle w:val="ConsPlusNonformat"/>
        <w:jc w:val="both"/>
      </w:pPr>
      <w:bookmarkStart w:id="2" w:name="P101"/>
      <w:bookmarkEnd w:id="2"/>
      <w:r>
        <w:rPr>
          <w:sz w:val="16"/>
        </w:rPr>
        <w:t xml:space="preserve">                               ПРОЕКТ БЮДЖЕТНОЙ СМЕТЫ НА 20__ ГОД</w:t>
      </w:r>
    </w:p>
    <w:p w14:paraId="56B45C5F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от "__" __________ 20__ г.</w:t>
      </w:r>
    </w:p>
    <w:p w14:paraId="60488F63" w14:textId="77777777" w:rsidR="00255AEE" w:rsidRDefault="00255AEE" w:rsidP="00255AEE">
      <w:pPr>
        <w:pStyle w:val="ConsPlusNonformat"/>
        <w:jc w:val="both"/>
      </w:pPr>
    </w:p>
    <w:p w14:paraId="5AB1B1DD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┌────────────┐</w:t>
      </w:r>
    </w:p>
    <w:p w14:paraId="6E015083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│    КОДЫ    │</w:t>
      </w:r>
    </w:p>
    <w:p w14:paraId="437A9AA4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├────────────┤</w:t>
      </w:r>
    </w:p>
    <w:p w14:paraId="518B5287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Форма по </w:t>
      </w:r>
      <w:hyperlink r:id="rId16" w:history="1">
        <w:r>
          <w:rPr>
            <w:color w:val="0000FF"/>
            <w:sz w:val="16"/>
          </w:rPr>
          <w:t>ОКУД</w:t>
        </w:r>
      </w:hyperlink>
      <w:r>
        <w:rPr>
          <w:sz w:val="16"/>
        </w:rPr>
        <w:t xml:space="preserve"> │   0501014  │</w:t>
      </w:r>
    </w:p>
    <w:p w14:paraId="68E9F3C9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├────────────┤</w:t>
      </w:r>
    </w:p>
    <w:p w14:paraId="723A51B0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Дата │            │</w:t>
      </w:r>
    </w:p>
    <w:p w14:paraId="425CCDD0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├────────────┤</w:t>
      </w:r>
    </w:p>
    <w:p w14:paraId="7D508E95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по ОКПО │            │</w:t>
      </w:r>
    </w:p>
    <w:p w14:paraId="167AEB29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├────────────┤</w:t>
      </w:r>
    </w:p>
    <w:p w14:paraId="049C2F48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Получатель                                                            по Перечню │            │</w:t>
      </w:r>
    </w:p>
    <w:p w14:paraId="76CE9726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бюджетных средств ___________________________________________________  (Реестру) │            │</w:t>
      </w:r>
    </w:p>
    <w:p w14:paraId="6E897D45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├────────────┤</w:t>
      </w:r>
    </w:p>
    <w:p w14:paraId="2B97B2A2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Распорядитель                                                         по Перечню │            │</w:t>
      </w:r>
    </w:p>
    <w:p w14:paraId="75ACC059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бюджетных средств ___________________________________________________  (Реестру) │            │</w:t>
      </w:r>
    </w:p>
    <w:p w14:paraId="7F5C0BD1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├────────────┤</w:t>
      </w:r>
    </w:p>
    <w:p w14:paraId="093E49F0" w14:textId="64BA8AA5" w:rsidR="00255AEE" w:rsidRDefault="00255AEE" w:rsidP="00255AEE">
      <w:pPr>
        <w:pStyle w:val="ConsPlusNonformat"/>
        <w:jc w:val="both"/>
      </w:pPr>
      <w:r>
        <w:rPr>
          <w:sz w:val="16"/>
        </w:rPr>
        <w:t>Главный распорядитель                                                     по БК  │            │</w:t>
      </w:r>
    </w:p>
    <w:p w14:paraId="35A73D27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бюджетных средств ___________________________________________________            ├────────────┤</w:t>
      </w:r>
    </w:p>
    <w:p w14:paraId="6BE1C726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по </w:t>
      </w:r>
      <w:hyperlink r:id="rId17" w:history="1">
        <w:r>
          <w:rPr>
            <w:color w:val="0000FF"/>
            <w:sz w:val="16"/>
          </w:rPr>
          <w:t>ОКАТО</w:t>
        </w:r>
      </w:hyperlink>
      <w:r>
        <w:rPr>
          <w:sz w:val="16"/>
        </w:rPr>
        <w:t xml:space="preserve"> │            │</w:t>
      </w:r>
    </w:p>
    <w:p w14:paraId="4FA1EFAB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Наименование бюджета ________________________________________________            ├────────────┤</w:t>
      </w:r>
    </w:p>
    <w:p w14:paraId="12745E7F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по ОКЕИ │    </w:t>
      </w:r>
      <w:hyperlink r:id="rId1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 │</w:t>
      </w:r>
    </w:p>
    <w:p w14:paraId="1559ECC8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Единица измерения: руб.                                                          ├────────────┤</w:t>
      </w:r>
    </w:p>
    <w:p w14:paraId="35DD6270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по </w:t>
      </w:r>
      <w:hyperlink r:id="rId19" w:history="1">
        <w:r>
          <w:rPr>
            <w:color w:val="0000FF"/>
            <w:sz w:val="16"/>
          </w:rPr>
          <w:t>ОКВ</w:t>
        </w:r>
      </w:hyperlink>
      <w:r>
        <w:rPr>
          <w:sz w:val="16"/>
        </w:rPr>
        <w:t xml:space="preserve"> │            │</w:t>
      </w:r>
    </w:p>
    <w:p w14:paraId="09163BDB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_______________________________                      └────────────┘</w:t>
      </w:r>
    </w:p>
    <w:p w14:paraId="3502F9E1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</w:t>
      </w:r>
    </w:p>
    <w:p w14:paraId="4E3904DA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</w:t>
      </w:r>
    </w:p>
    <w:p w14:paraId="7C7C1069" w14:textId="770C6A97" w:rsidR="00255AEE" w:rsidRDefault="00255AEE" w:rsidP="00255AEE">
      <w:pPr>
        <w:pStyle w:val="ConsPlusCell"/>
        <w:jc w:val="both"/>
      </w:pPr>
      <w:r>
        <w:rPr>
          <w:sz w:val="16"/>
        </w:rPr>
        <w:t>────────────┬──────┬──────────────────────────────────────┬──────────┬─────────────┬──────────</w:t>
      </w:r>
    </w:p>
    <w:p w14:paraId="3E8E7798" w14:textId="326224A2" w:rsidR="00255AEE" w:rsidRDefault="00255AEE" w:rsidP="00255AEE">
      <w:pPr>
        <w:pStyle w:val="ConsPlusCell"/>
        <w:jc w:val="both"/>
      </w:pPr>
      <w:r>
        <w:rPr>
          <w:sz w:val="16"/>
        </w:rPr>
        <w:t xml:space="preserve">Наименование│ Код  │    </w:t>
      </w:r>
      <w:proofErr w:type="gramStart"/>
      <w:r>
        <w:rPr>
          <w:sz w:val="16"/>
        </w:rPr>
        <w:t>Код</w:t>
      </w:r>
      <w:proofErr w:type="gramEnd"/>
      <w:r>
        <w:rPr>
          <w:sz w:val="16"/>
        </w:rPr>
        <w:t xml:space="preserve"> по бюджетной классификации    │</w:t>
      </w:r>
      <w:proofErr w:type="spellStart"/>
      <w:r>
        <w:rPr>
          <w:sz w:val="16"/>
        </w:rPr>
        <w:t>Утверждено│Обязательства</w:t>
      </w:r>
      <w:proofErr w:type="spellEnd"/>
      <w:r>
        <w:rPr>
          <w:sz w:val="16"/>
        </w:rPr>
        <w:t>│ Сумма,</w:t>
      </w:r>
    </w:p>
    <w:p w14:paraId="7A8EC7F9" w14:textId="7A242567" w:rsidR="00255AEE" w:rsidRDefault="00255AEE" w:rsidP="00255AEE">
      <w:pPr>
        <w:pStyle w:val="ConsPlusCell"/>
        <w:jc w:val="both"/>
      </w:pPr>
      <w:r>
        <w:rPr>
          <w:sz w:val="16"/>
        </w:rPr>
        <w:t xml:space="preserve"> Показателя │строки│         Российской Федерации         │    на    │             │  всего</w:t>
      </w:r>
    </w:p>
    <w:p w14:paraId="529A9FC8" w14:textId="029EF123" w:rsidR="00255AEE" w:rsidRDefault="00255AEE" w:rsidP="00255AEE">
      <w:pPr>
        <w:pStyle w:val="ConsPlusCell"/>
        <w:jc w:val="both"/>
      </w:pPr>
      <w:r>
        <w:rPr>
          <w:sz w:val="16"/>
        </w:rPr>
        <w:t xml:space="preserve">            </w:t>
      </w:r>
      <w:proofErr w:type="gramStart"/>
      <w:r>
        <w:rPr>
          <w:sz w:val="16"/>
        </w:rPr>
        <w:t>│      ├────┬──────┬───────┬─────┬─────┬──────┤очередной ├──────┬──────┤(гр10 +</w:t>
      </w:r>
      <w:proofErr w:type="gramEnd"/>
    </w:p>
    <w:p w14:paraId="10F08D1B" w14:textId="53797F10" w:rsidR="00255AEE" w:rsidRDefault="00255AEE" w:rsidP="00255AEE">
      <w:pPr>
        <w:pStyle w:val="ConsPlusCell"/>
        <w:jc w:val="both"/>
      </w:pPr>
      <w:r>
        <w:rPr>
          <w:sz w:val="16"/>
        </w:rPr>
        <w:t xml:space="preserve">            │      │раз-│</w:t>
      </w:r>
      <w:proofErr w:type="spellStart"/>
      <w:r>
        <w:rPr>
          <w:sz w:val="16"/>
        </w:rPr>
        <w:t>подраз│целевой│вида</w:t>
      </w:r>
      <w:proofErr w:type="spellEnd"/>
      <w:r>
        <w:rPr>
          <w:sz w:val="16"/>
        </w:rPr>
        <w:t xml:space="preserve"> │</w:t>
      </w:r>
      <w:proofErr w:type="spellStart"/>
      <w:r>
        <w:rPr>
          <w:sz w:val="16"/>
        </w:rPr>
        <w:t>КОСГУ│код</w:t>
      </w:r>
      <w:proofErr w:type="spellEnd"/>
      <w:r>
        <w:rPr>
          <w:sz w:val="16"/>
        </w:rPr>
        <w:t xml:space="preserve">   │</w:t>
      </w:r>
      <w:proofErr w:type="spellStart"/>
      <w:r>
        <w:rPr>
          <w:sz w:val="16"/>
        </w:rPr>
        <w:t>финансовый│дейст</w:t>
      </w:r>
      <w:proofErr w:type="spellEnd"/>
      <w:r>
        <w:rPr>
          <w:sz w:val="16"/>
        </w:rPr>
        <w:t>-│</w:t>
      </w:r>
      <w:proofErr w:type="spellStart"/>
      <w:r>
        <w:rPr>
          <w:sz w:val="16"/>
        </w:rPr>
        <w:t>прини</w:t>
      </w:r>
      <w:proofErr w:type="spellEnd"/>
      <w:r>
        <w:rPr>
          <w:sz w:val="16"/>
        </w:rPr>
        <w:t>-│ гр11)</w:t>
      </w:r>
    </w:p>
    <w:p w14:paraId="7762094A" w14:textId="77777777" w:rsidR="00255AEE" w:rsidRDefault="00255AEE" w:rsidP="00255AEE">
      <w:pPr>
        <w:pStyle w:val="ConsPlusCell"/>
        <w:jc w:val="both"/>
      </w:pPr>
      <w:r>
        <w:rPr>
          <w:sz w:val="16"/>
        </w:rPr>
        <w:t xml:space="preserve">            │      │</w:t>
      </w:r>
      <w:proofErr w:type="spellStart"/>
      <w:r>
        <w:rPr>
          <w:sz w:val="16"/>
        </w:rPr>
        <w:t>дела│</w:t>
      </w:r>
      <w:proofErr w:type="gramStart"/>
      <w:r>
        <w:rPr>
          <w:sz w:val="16"/>
        </w:rPr>
        <w:t>дела</w:t>
      </w:r>
      <w:proofErr w:type="spellEnd"/>
      <w:proofErr w:type="gramEnd"/>
      <w:r>
        <w:rPr>
          <w:sz w:val="16"/>
        </w:rPr>
        <w:t xml:space="preserve">  │статьи │рас- │     │</w:t>
      </w:r>
      <w:proofErr w:type="spellStart"/>
      <w:r>
        <w:rPr>
          <w:sz w:val="16"/>
        </w:rPr>
        <w:t>анали</w:t>
      </w:r>
      <w:proofErr w:type="spellEnd"/>
      <w:r>
        <w:rPr>
          <w:sz w:val="16"/>
        </w:rPr>
        <w:t>-│   год    │</w:t>
      </w:r>
      <w:proofErr w:type="spellStart"/>
      <w:r>
        <w:rPr>
          <w:sz w:val="16"/>
        </w:rPr>
        <w:t>вующие│маемые</w:t>
      </w:r>
      <w:proofErr w:type="spellEnd"/>
      <w:r>
        <w:rPr>
          <w:sz w:val="16"/>
        </w:rPr>
        <w:t>│</w:t>
      </w:r>
    </w:p>
    <w:p w14:paraId="070B5CD7" w14:textId="77777777" w:rsidR="00255AEE" w:rsidRDefault="00255AEE" w:rsidP="00255AEE">
      <w:pPr>
        <w:pStyle w:val="ConsPlusCell"/>
        <w:jc w:val="both"/>
      </w:pPr>
      <w:r>
        <w:rPr>
          <w:sz w:val="16"/>
        </w:rPr>
        <w:t xml:space="preserve">            │      │    │      │       │ходов│     │</w:t>
      </w:r>
      <w:proofErr w:type="spellStart"/>
      <w:r>
        <w:rPr>
          <w:sz w:val="16"/>
        </w:rPr>
        <w:t>тичес</w:t>
      </w:r>
      <w:proofErr w:type="spellEnd"/>
      <w:r>
        <w:rPr>
          <w:sz w:val="16"/>
        </w:rPr>
        <w:t>-│          │      │      │</w:t>
      </w:r>
    </w:p>
    <w:p w14:paraId="59F54872" w14:textId="77777777" w:rsidR="00255AEE" w:rsidRDefault="00255AEE" w:rsidP="00255AEE">
      <w:pPr>
        <w:pStyle w:val="ConsPlusCell"/>
        <w:jc w:val="both"/>
      </w:pPr>
      <w:r>
        <w:rPr>
          <w:sz w:val="16"/>
        </w:rPr>
        <w:t xml:space="preserve">            │      │    │      │       │     │     │кого  │          │      │      │</w:t>
      </w:r>
    </w:p>
    <w:p w14:paraId="31E91AED" w14:textId="77777777" w:rsidR="00255AEE" w:rsidRDefault="00255AEE" w:rsidP="00255AEE">
      <w:pPr>
        <w:pStyle w:val="ConsPlusCell"/>
        <w:jc w:val="both"/>
      </w:pPr>
      <w:r>
        <w:rPr>
          <w:sz w:val="16"/>
        </w:rPr>
        <w:t xml:space="preserve">            │      │    │      │       │     │     │пока- │          │      │      │</w:t>
      </w:r>
    </w:p>
    <w:p w14:paraId="56BAC3F2" w14:textId="77777777" w:rsidR="00255AEE" w:rsidRDefault="00255AEE" w:rsidP="00255AEE">
      <w:pPr>
        <w:pStyle w:val="ConsPlusCell"/>
        <w:jc w:val="both"/>
      </w:pPr>
      <w:r>
        <w:rPr>
          <w:sz w:val="16"/>
        </w:rPr>
        <w:t xml:space="preserve">            │      │    │      │       │     │     │</w:t>
      </w:r>
      <w:proofErr w:type="spellStart"/>
      <w:r>
        <w:rPr>
          <w:sz w:val="16"/>
        </w:rPr>
        <w:t>зателя</w:t>
      </w:r>
      <w:proofErr w:type="spellEnd"/>
      <w:r>
        <w:rPr>
          <w:sz w:val="16"/>
        </w:rPr>
        <w:t>│          │      │      │</w:t>
      </w:r>
    </w:p>
    <w:p w14:paraId="55FC108D" w14:textId="77777777" w:rsidR="00255AEE" w:rsidRDefault="00255AEE" w:rsidP="00255AEE">
      <w:pPr>
        <w:pStyle w:val="ConsPlusCell"/>
        <w:jc w:val="both"/>
      </w:pPr>
      <w:r>
        <w:rPr>
          <w:sz w:val="16"/>
        </w:rPr>
        <w:t xml:space="preserve">            │      │    │      │       │     │     │&lt;*&gt;   │          │      │      │</w:t>
      </w:r>
    </w:p>
    <w:p w14:paraId="4213D1CE" w14:textId="569B35C9" w:rsidR="00255AEE" w:rsidRDefault="00255AEE" w:rsidP="00255AEE">
      <w:pPr>
        <w:pStyle w:val="ConsPlusCell"/>
        <w:jc w:val="both"/>
      </w:pPr>
      <w:r>
        <w:rPr>
          <w:sz w:val="16"/>
        </w:rPr>
        <w:t>────────────┼──────┼────┼──────┼───────┼─────┼─────┼──────┼──────────┼──────┼──────┼──────────</w:t>
      </w:r>
    </w:p>
    <w:p w14:paraId="0D64AAD9" w14:textId="1B6B52AA" w:rsidR="00255AEE" w:rsidRDefault="00255AEE" w:rsidP="00255AEE">
      <w:pPr>
        <w:pStyle w:val="ConsPlusCell"/>
        <w:jc w:val="both"/>
      </w:pPr>
      <w:r>
        <w:rPr>
          <w:sz w:val="16"/>
        </w:rPr>
        <w:t xml:space="preserve">     1      │  2   │ 3  │   4  │   5   │  6  │  7  │  8   │    9     │  10  │  11  │   12</w:t>
      </w:r>
    </w:p>
    <w:p w14:paraId="69FB0698" w14:textId="12EB506C" w:rsidR="00255AEE" w:rsidRDefault="00255AEE" w:rsidP="00255AEE">
      <w:pPr>
        <w:pStyle w:val="ConsPlusCell"/>
        <w:jc w:val="both"/>
      </w:pPr>
      <w:r>
        <w:rPr>
          <w:sz w:val="16"/>
        </w:rPr>
        <w:t>────────────┼──────┼────┼──────┼───────┼─────┼─────┼──────┼──────────┼──────┼──────┼─────────┐</w:t>
      </w:r>
    </w:p>
    <w:p w14:paraId="5E38E529" w14:textId="7F4EF3C9" w:rsidR="00255AEE" w:rsidRDefault="00255AEE" w:rsidP="00255AEE">
      <w:pPr>
        <w:pStyle w:val="ConsPlusCell"/>
        <w:jc w:val="both"/>
      </w:pPr>
      <w:r>
        <w:rPr>
          <w:sz w:val="16"/>
        </w:rPr>
        <w:t xml:space="preserve">            │      │    │      │       │     │     │      │          │      │      │         │</w:t>
      </w:r>
    </w:p>
    <w:p w14:paraId="47BC3DF8" w14:textId="6878F003" w:rsidR="00255AEE" w:rsidRDefault="00255AEE" w:rsidP="00255AEE">
      <w:pPr>
        <w:pStyle w:val="ConsPlusCell"/>
        <w:jc w:val="both"/>
      </w:pPr>
      <w:r>
        <w:rPr>
          <w:sz w:val="16"/>
        </w:rPr>
        <w:t>────────────┼──────┼────┼──────┼───────┼─────┼─────┼──────┼──────────┼──────┼──────┼─────────┤</w:t>
      </w:r>
    </w:p>
    <w:p w14:paraId="1BA23866" w14:textId="029C8673" w:rsidR="00255AEE" w:rsidRDefault="00255AEE" w:rsidP="00255AEE">
      <w:pPr>
        <w:pStyle w:val="ConsPlusCell"/>
        <w:jc w:val="both"/>
      </w:pPr>
      <w:r>
        <w:rPr>
          <w:sz w:val="16"/>
        </w:rPr>
        <w:t xml:space="preserve">            │      │    │      │       │     │     │      │          │      │      │         │</w:t>
      </w:r>
    </w:p>
    <w:p w14:paraId="395A6AB6" w14:textId="49DE97B5" w:rsidR="00255AEE" w:rsidRDefault="00255AEE" w:rsidP="00255AEE">
      <w:pPr>
        <w:pStyle w:val="ConsPlusCell"/>
        <w:jc w:val="both"/>
      </w:pPr>
      <w:r>
        <w:rPr>
          <w:sz w:val="16"/>
        </w:rPr>
        <w:t>────────────┴──────┼────┼──────┼───────┼─────┼─────┼──────┼──────────┼──────┼──────┼─────────┤</w:t>
      </w:r>
    </w:p>
    <w:p w14:paraId="5CBC90CC" w14:textId="7B6EE1DB" w:rsidR="00255AEE" w:rsidRDefault="00255AEE" w:rsidP="00255AEE">
      <w:pPr>
        <w:pStyle w:val="ConsPlusCell"/>
        <w:jc w:val="both"/>
      </w:pPr>
      <w:r>
        <w:rPr>
          <w:sz w:val="16"/>
        </w:rPr>
        <w:t>Итого по коду БК   │    │      │       │     │     │      │          │      │      │         │</w:t>
      </w:r>
    </w:p>
    <w:p w14:paraId="490BC34B" w14:textId="67DB7D00" w:rsidR="00255AEE" w:rsidRDefault="00255AEE" w:rsidP="00255AEE">
      <w:pPr>
        <w:pStyle w:val="ConsPlusCell"/>
        <w:jc w:val="both"/>
      </w:pPr>
      <w:r>
        <w:rPr>
          <w:sz w:val="16"/>
        </w:rPr>
        <w:t>(по коду раздела)  │    │      │       │     │     │      │          │      │      │         │</w:t>
      </w:r>
    </w:p>
    <w:p w14:paraId="634FDE46" w14:textId="6A575F4F" w:rsidR="00255AEE" w:rsidRDefault="00255AEE" w:rsidP="00255AEE">
      <w:pPr>
        <w:pStyle w:val="ConsPlusCell"/>
        <w:jc w:val="both"/>
      </w:pPr>
      <w:r>
        <w:rPr>
          <w:sz w:val="16"/>
        </w:rPr>
        <w:t xml:space="preserve">                   └────┴──────┴───────┴─────┴─────┴──────┴──────────┼──────┼──────┼─────────┤</w:t>
      </w:r>
    </w:p>
    <w:p w14:paraId="0A0F0EF5" w14:textId="0568900B" w:rsidR="00255AEE" w:rsidRDefault="00255AEE" w:rsidP="00255AEE">
      <w:pPr>
        <w:pStyle w:val="ConsPlusCell"/>
        <w:jc w:val="both"/>
      </w:pPr>
      <w:r>
        <w:rPr>
          <w:sz w:val="16"/>
        </w:rPr>
        <w:t xml:space="preserve">                                                                Всего│      │      │         │</w:t>
      </w:r>
    </w:p>
    <w:p w14:paraId="7EBD7337" w14:textId="176AA8A7" w:rsidR="00255AEE" w:rsidRDefault="00255AEE" w:rsidP="00255AEE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└──────┴──────┴─────────┘</w:t>
      </w:r>
    </w:p>
    <w:p w14:paraId="44F9F73F" w14:textId="77777777" w:rsidR="00255AEE" w:rsidRDefault="00255AEE" w:rsidP="00255AEE">
      <w:pPr>
        <w:pStyle w:val="ConsPlusNormal"/>
        <w:jc w:val="both"/>
      </w:pPr>
    </w:p>
    <w:p w14:paraId="448F05E0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Руководитель учреждения</w:t>
      </w:r>
    </w:p>
    <w:p w14:paraId="3DE141FC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(уполномоченное лицо)   _____________ ___________ ______________</w:t>
      </w:r>
    </w:p>
    <w:p w14:paraId="05AD31B3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</w:t>
      </w:r>
      <w:proofErr w:type="gramStart"/>
      <w:r>
        <w:rPr>
          <w:sz w:val="16"/>
        </w:rPr>
        <w:t>(должность)   (подпись)   (расшифровка</w:t>
      </w:r>
      <w:proofErr w:type="gramEnd"/>
    </w:p>
    <w:p w14:paraId="605848A3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               подписи)</w:t>
      </w:r>
    </w:p>
    <w:p w14:paraId="35E7804A" w14:textId="77777777" w:rsidR="00255AEE" w:rsidRDefault="00255AEE" w:rsidP="00255AEE">
      <w:pPr>
        <w:pStyle w:val="ConsPlusNonformat"/>
        <w:jc w:val="both"/>
      </w:pPr>
    </w:p>
    <w:p w14:paraId="0D316004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Руководитель</w:t>
      </w:r>
    </w:p>
    <w:p w14:paraId="3A3D37B8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планово-финансовой</w:t>
      </w:r>
    </w:p>
    <w:p w14:paraId="598F6582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службы                  ____________ _______________</w:t>
      </w:r>
    </w:p>
    <w:p w14:paraId="6D3619FE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</w:t>
      </w:r>
      <w:proofErr w:type="gramStart"/>
      <w:r>
        <w:rPr>
          <w:sz w:val="16"/>
        </w:rPr>
        <w:t>(подпись)   (расшифровка</w:t>
      </w:r>
      <w:proofErr w:type="gramEnd"/>
    </w:p>
    <w:p w14:paraId="4F902972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                подписи)</w:t>
      </w:r>
    </w:p>
    <w:p w14:paraId="6892E423" w14:textId="77777777" w:rsidR="00255AEE" w:rsidRDefault="00255AEE" w:rsidP="00255AEE">
      <w:pPr>
        <w:pStyle w:val="ConsPlusNonformat"/>
        <w:jc w:val="both"/>
      </w:pPr>
    </w:p>
    <w:p w14:paraId="6646F7DE" w14:textId="77777777" w:rsidR="00255AEE" w:rsidRDefault="00255AEE" w:rsidP="00255AEE">
      <w:pPr>
        <w:pStyle w:val="ConsPlusNonformat"/>
        <w:jc w:val="both"/>
      </w:pPr>
      <w:r>
        <w:rPr>
          <w:sz w:val="16"/>
        </w:rPr>
        <w:t>Исполнитель             _____________ ___________ _____________ _________</w:t>
      </w:r>
    </w:p>
    <w:p w14:paraId="4B9FE1BB" w14:textId="77777777" w:rsidR="00255AEE" w:rsidRDefault="00255AEE" w:rsidP="00255AEE">
      <w:pPr>
        <w:pStyle w:val="ConsPlusNonformat"/>
        <w:jc w:val="both"/>
      </w:pPr>
      <w:r>
        <w:rPr>
          <w:sz w:val="16"/>
        </w:rPr>
        <w:t xml:space="preserve">                         (должность)   (подпись)  (расшифровка) (телефон)   "__" ______ 20__ г.</w:t>
      </w:r>
    </w:p>
    <w:p w14:paraId="4FA393DB" w14:textId="77777777" w:rsidR="00255AEE" w:rsidRDefault="00255AEE" w:rsidP="00255AEE">
      <w:pPr>
        <w:pStyle w:val="ConsPlusNormal"/>
        <w:ind w:firstLine="540"/>
        <w:jc w:val="both"/>
      </w:pPr>
    </w:p>
    <w:p w14:paraId="516C18FE" w14:textId="77777777" w:rsidR="00255AEE" w:rsidRDefault="00255AEE" w:rsidP="00255AEE">
      <w:pPr>
        <w:pStyle w:val="ConsPlusNormal"/>
        <w:ind w:firstLine="540"/>
        <w:jc w:val="both"/>
      </w:pPr>
    </w:p>
    <w:p w14:paraId="3B079959" w14:textId="77777777" w:rsidR="00255AEE" w:rsidRDefault="00255AEE" w:rsidP="00255AEE">
      <w:pPr>
        <w:pStyle w:val="ConsPlusNormal"/>
        <w:ind w:firstLine="540"/>
        <w:jc w:val="both"/>
      </w:pPr>
    </w:p>
    <w:p w14:paraId="2D92B357" w14:textId="77777777" w:rsidR="00255AEE" w:rsidRDefault="00255AEE" w:rsidP="00255AEE">
      <w:pPr>
        <w:pStyle w:val="ConsPlusNormal"/>
        <w:ind w:firstLine="540"/>
        <w:jc w:val="both"/>
      </w:pPr>
    </w:p>
    <w:p w14:paraId="6FF6D96F" w14:textId="77777777" w:rsidR="00255AEE" w:rsidRDefault="00255AEE" w:rsidP="00255AEE">
      <w:pPr>
        <w:pStyle w:val="ConsPlusNormal"/>
        <w:ind w:firstLine="540"/>
        <w:jc w:val="both"/>
      </w:pPr>
    </w:p>
    <w:p w14:paraId="6C006671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666E546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476A1BF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627E4C5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3801EE0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52D51E3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6AB5B7C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6E1A513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9869BA6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C0E0FA9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27BB6DD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F23087D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E0972D6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B8743E5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F44A552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78721D1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6291F67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2A6690B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5188E6F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A1CFE15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54C4996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AAFF728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BA97028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E4071F7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960FCDB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8D11528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82570D4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F6651ED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361D3ED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B0C1B58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A81B657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D3D0A5D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9C354B1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595125F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2EE9AF4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6BB77AE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0EB1D6A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6D41EC2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2ACDB9C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C71BA86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D8545D8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E0C7B77" w14:textId="77777777" w:rsidR="00BA2940" w:rsidRDefault="00BA2940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CD571FF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383074D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4BBC946" w14:textId="77777777" w:rsidR="00255AEE" w:rsidRPr="002D0FDD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lastRenderedPageBreak/>
        <w:t>Приложение N 2</w:t>
      </w:r>
    </w:p>
    <w:p w14:paraId="53255407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к Порядку составления,</w:t>
      </w:r>
    </w:p>
    <w:p w14:paraId="5A1562F6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утверждения и ведения</w:t>
      </w:r>
    </w:p>
    <w:p w14:paraId="01827015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бюджетных смет</w:t>
      </w:r>
    </w:p>
    <w:p w14:paraId="04127AA6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муниципальных казенных</w:t>
      </w:r>
    </w:p>
    <w:p w14:paraId="53F7DB71" w14:textId="5088896A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 xml:space="preserve">учреждений </w:t>
      </w:r>
      <w:r w:rsidR="00016BBC">
        <w:rPr>
          <w:rFonts w:ascii="Times New Roman" w:hAnsi="Times New Roman" w:cs="Times New Roman"/>
          <w:sz w:val="20"/>
        </w:rPr>
        <w:t>Отрожкинского</w:t>
      </w:r>
    </w:p>
    <w:p w14:paraId="66AA58AB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сельского поселения</w:t>
      </w:r>
    </w:p>
    <w:p w14:paraId="3018982D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2D0FDD">
        <w:rPr>
          <w:rFonts w:ascii="Times New Roman" w:hAnsi="Times New Roman" w:cs="Times New Roman"/>
          <w:sz w:val="20"/>
        </w:rPr>
        <w:t>Серафимовичского</w:t>
      </w:r>
      <w:proofErr w:type="spellEnd"/>
    </w:p>
    <w:p w14:paraId="3A92BA15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муниципального района</w:t>
      </w:r>
    </w:p>
    <w:p w14:paraId="29F99943" w14:textId="77777777" w:rsidR="00255AEE" w:rsidRDefault="00255AEE" w:rsidP="00255AEE">
      <w:pPr>
        <w:pStyle w:val="ConsPlusNormal"/>
        <w:ind w:firstLine="540"/>
        <w:jc w:val="both"/>
      </w:pPr>
    </w:p>
    <w:p w14:paraId="67796CD0" w14:textId="77777777" w:rsidR="00255AEE" w:rsidRDefault="00255AEE" w:rsidP="00255AEE">
      <w:pPr>
        <w:pStyle w:val="ConsPlusNonformat"/>
        <w:jc w:val="both"/>
      </w:pPr>
      <w:r>
        <w:t xml:space="preserve">          СОГЛАСОВАНО                                  УТВЕРЖДАЮ</w:t>
      </w:r>
    </w:p>
    <w:p w14:paraId="385060B9" w14:textId="77777777" w:rsidR="00255AEE" w:rsidRDefault="00255AEE" w:rsidP="00255AEE">
      <w:pPr>
        <w:pStyle w:val="ConsPlusNonformat"/>
        <w:jc w:val="both"/>
      </w:pPr>
      <w:r>
        <w:t>__________________________________         ________________________________</w:t>
      </w:r>
    </w:p>
    <w:p w14:paraId="7E9B6807" w14:textId="77777777" w:rsidR="00255AEE" w:rsidRDefault="00255AEE" w:rsidP="00255AEE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лица,              (наименование должности лица,</w:t>
      </w:r>
      <w:proofErr w:type="gramEnd"/>
    </w:p>
    <w:p w14:paraId="2AF2D80B" w14:textId="77777777" w:rsidR="00255AEE" w:rsidRDefault="00255AEE" w:rsidP="00255AEE">
      <w:pPr>
        <w:pStyle w:val="ConsPlusNonformat"/>
        <w:jc w:val="both"/>
      </w:pPr>
      <w:r>
        <w:t xml:space="preserve">  </w:t>
      </w:r>
      <w:proofErr w:type="gramStart"/>
      <w:r>
        <w:t>согласующего</w:t>
      </w:r>
      <w:proofErr w:type="gramEnd"/>
      <w:r>
        <w:t xml:space="preserve"> бюджетную смету;              утверждающего бюджетную смету;</w:t>
      </w:r>
    </w:p>
    <w:p w14:paraId="4156EF72" w14:textId="77777777" w:rsidR="00255AEE" w:rsidRDefault="00255AEE" w:rsidP="00255AEE">
      <w:pPr>
        <w:pStyle w:val="ConsPlusNonformat"/>
        <w:jc w:val="both"/>
      </w:pPr>
      <w:r>
        <w:t>__________________________________         ________________________________</w:t>
      </w:r>
    </w:p>
    <w:p w14:paraId="3F2CACE6" w14:textId="77777777" w:rsidR="00255AEE" w:rsidRDefault="00255AEE" w:rsidP="00255AEE">
      <w:pPr>
        <w:pStyle w:val="ConsPlusNonformat"/>
        <w:jc w:val="both"/>
      </w:pPr>
      <w:r>
        <w:t xml:space="preserve">      наименование главного                      наименование главного</w:t>
      </w:r>
    </w:p>
    <w:p w14:paraId="2FF1CE25" w14:textId="77777777" w:rsidR="00255AEE" w:rsidRDefault="00255AEE" w:rsidP="00255AEE">
      <w:pPr>
        <w:pStyle w:val="ConsPlusNonformat"/>
        <w:jc w:val="both"/>
      </w:pPr>
      <w:r>
        <w:t xml:space="preserve">   распорядителя (распорядителя)             распорядителя (распорядителя)</w:t>
      </w:r>
    </w:p>
    <w:p w14:paraId="6A7E2C11" w14:textId="77777777" w:rsidR="00255AEE" w:rsidRDefault="00255AEE" w:rsidP="00255AEE">
      <w:pPr>
        <w:pStyle w:val="ConsPlusNonformat"/>
        <w:jc w:val="both"/>
      </w:pPr>
      <w:r>
        <w:t xml:space="preserve">  </w:t>
      </w:r>
      <w:proofErr w:type="gramStart"/>
      <w:r>
        <w:t>бюджетных средств; учреждения)             бюджетных средств; учреждения)</w:t>
      </w:r>
      <w:proofErr w:type="gramEnd"/>
    </w:p>
    <w:p w14:paraId="056D8516" w14:textId="77777777" w:rsidR="00255AEE" w:rsidRDefault="00255AEE" w:rsidP="00255AEE">
      <w:pPr>
        <w:pStyle w:val="ConsPlusNonformat"/>
        <w:jc w:val="both"/>
      </w:pPr>
    </w:p>
    <w:p w14:paraId="55974899" w14:textId="77777777" w:rsidR="00255AEE" w:rsidRDefault="00255AEE" w:rsidP="00255AEE">
      <w:pPr>
        <w:pStyle w:val="ConsPlusNonformat"/>
        <w:jc w:val="both"/>
      </w:pPr>
      <w:r>
        <w:t>___________ ______________________         __________ _____________________</w:t>
      </w:r>
    </w:p>
    <w:p w14:paraId="27C90AD9" w14:textId="77777777" w:rsidR="00255AEE" w:rsidRDefault="00255AEE" w:rsidP="00255AEE">
      <w:pPr>
        <w:pStyle w:val="ConsPlusNonformat"/>
        <w:jc w:val="both"/>
      </w:pPr>
      <w:r>
        <w:t xml:space="preserve"> (подпись)  (расшифровка подписи)           (подпись) (расшифровка подписи)</w:t>
      </w:r>
    </w:p>
    <w:p w14:paraId="66B1E492" w14:textId="77777777" w:rsidR="00255AEE" w:rsidRDefault="00255AEE" w:rsidP="00255AEE">
      <w:pPr>
        <w:pStyle w:val="ConsPlusNonformat"/>
        <w:jc w:val="both"/>
      </w:pPr>
    </w:p>
    <w:p w14:paraId="519AA8A7" w14:textId="77777777" w:rsidR="00255AEE" w:rsidRDefault="00255AEE" w:rsidP="00255AEE">
      <w:pPr>
        <w:pStyle w:val="ConsPlusNonformat"/>
        <w:jc w:val="both"/>
      </w:pPr>
      <w:r>
        <w:t>"__" ____________ 20__ г.                  "__" __________ 20__ г.</w:t>
      </w:r>
    </w:p>
    <w:p w14:paraId="3544F2EC" w14:textId="77777777" w:rsidR="00255AEE" w:rsidRDefault="00255AEE" w:rsidP="00255AEE">
      <w:pPr>
        <w:pStyle w:val="ConsPlusNonformat"/>
        <w:jc w:val="both"/>
      </w:pPr>
    </w:p>
    <w:p w14:paraId="312822EC" w14:textId="77777777" w:rsidR="00255AEE" w:rsidRDefault="00255AEE" w:rsidP="00255AEE">
      <w:pPr>
        <w:pStyle w:val="ConsPlusNonformat"/>
        <w:jc w:val="both"/>
      </w:pPr>
      <w:bookmarkStart w:id="3" w:name="P194"/>
      <w:bookmarkEnd w:id="3"/>
      <w:r>
        <w:t xml:space="preserve">                        БЮДЖЕТНАЯ СМЕТА НА 20__ ГОД</w:t>
      </w:r>
    </w:p>
    <w:p w14:paraId="6BD093BE" w14:textId="77777777" w:rsidR="00255AEE" w:rsidRDefault="00255AEE" w:rsidP="00255AEE">
      <w:pPr>
        <w:pStyle w:val="ConsPlusNonformat"/>
        <w:jc w:val="both"/>
      </w:pPr>
      <w:r>
        <w:t xml:space="preserve">                        от "__" __________ 20__ г.</w:t>
      </w:r>
    </w:p>
    <w:p w14:paraId="3BC0E253" w14:textId="77777777" w:rsidR="00255AEE" w:rsidRDefault="00255AEE" w:rsidP="00255AEE">
      <w:pPr>
        <w:pStyle w:val="ConsPlusNonformat"/>
        <w:jc w:val="both"/>
      </w:pPr>
    </w:p>
    <w:p w14:paraId="71B75F31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14:paraId="22CBE139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│    КОДЫ    │</w:t>
      </w:r>
    </w:p>
    <w:p w14:paraId="028C1C74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14:paraId="542C5253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Форма по </w:t>
      </w:r>
      <w:hyperlink r:id="rId20" w:history="1">
        <w:r>
          <w:rPr>
            <w:color w:val="0000FF"/>
          </w:rPr>
          <w:t>ОКУД</w:t>
        </w:r>
      </w:hyperlink>
      <w:r>
        <w:t xml:space="preserve"> │   0501012  │</w:t>
      </w:r>
    </w:p>
    <w:p w14:paraId="435F1F3C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14:paraId="333E0C8D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Дата │            │</w:t>
      </w:r>
    </w:p>
    <w:p w14:paraId="6E744933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14:paraId="7E290A68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по ОКПО │            │</w:t>
      </w:r>
    </w:p>
    <w:p w14:paraId="078132BE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14:paraId="0284595A" w14:textId="77777777" w:rsidR="00255AEE" w:rsidRDefault="00255AEE" w:rsidP="00255AEE">
      <w:pPr>
        <w:pStyle w:val="ConsPlusNonformat"/>
        <w:jc w:val="both"/>
      </w:pPr>
      <w:r>
        <w:t>Получатель                                        по Перечню │            │</w:t>
      </w:r>
    </w:p>
    <w:p w14:paraId="2A647942" w14:textId="77777777" w:rsidR="00255AEE" w:rsidRDefault="00255AEE" w:rsidP="00255AEE">
      <w:pPr>
        <w:pStyle w:val="ConsPlusNonformat"/>
        <w:jc w:val="both"/>
      </w:pPr>
      <w:r>
        <w:t>бюджетных средств _______________________________  (Реестру) │            │</w:t>
      </w:r>
    </w:p>
    <w:p w14:paraId="6B8CAF38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14:paraId="0F2AEAD0" w14:textId="77777777" w:rsidR="00255AEE" w:rsidRDefault="00255AEE" w:rsidP="00255AEE">
      <w:pPr>
        <w:pStyle w:val="ConsPlusNonformat"/>
        <w:jc w:val="both"/>
      </w:pPr>
      <w:r>
        <w:t>Распорядитель                                     по Перечню │            │</w:t>
      </w:r>
    </w:p>
    <w:p w14:paraId="7C7EDD97" w14:textId="77777777" w:rsidR="00255AEE" w:rsidRDefault="00255AEE" w:rsidP="00255AEE">
      <w:pPr>
        <w:pStyle w:val="ConsPlusNonformat"/>
        <w:jc w:val="both"/>
      </w:pPr>
      <w:r>
        <w:t>бюджетных средств _______________________________  (Реестру) │            │</w:t>
      </w:r>
    </w:p>
    <w:p w14:paraId="2A07D441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14:paraId="096698C2" w14:textId="77777777" w:rsidR="00255AEE" w:rsidRDefault="00255AEE" w:rsidP="00255AEE">
      <w:pPr>
        <w:pStyle w:val="ConsPlusNonformat"/>
        <w:jc w:val="both"/>
      </w:pPr>
      <w:r>
        <w:t>Главный распорядитель                                  по БК │            │</w:t>
      </w:r>
    </w:p>
    <w:p w14:paraId="3FFF0778" w14:textId="77777777" w:rsidR="00255AEE" w:rsidRDefault="00255AEE" w:rsidP="00255AEE">
      <w:pPr>
        <w:pStyle w:val="ConsPlusNonformat"/>
        <w:jc w:val="both"/>
      </w:pPr>
      <w:r>
        <w:t>бюджетных средств _______________________________            ├────────────┤</w:t>
      </w:r>
    </w:p>
    <w:p w14:paraId="35CE5AE4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по </w:t>
      </w:r>
      <w:hyperlink r:id="rId21" w:history="1">
        <w:r>
          <w:rPr>
            <w:color w:val="0000FF"/>
          </w:rPr>
          <w:t>ОКАТО</w:t>
        </w:r>
      </w:hyperlink>
      <w:r>
        <w:t xml:space="preserve"> │            │</w:t>
      </w:r>
    </w:p>
    <w:p w14:paraId="48819D91" w14:textId="77777777" w:rsidR="00255AEE" w:rsidRDefault="00255AEE" w:rsidP="00255AEE">
      <w:pPr>
        <w:pStyle w:val="ConsPlusNonformat"/>
        <w:jc w:val="both"/>
      </w:pPr>
      <w:r>
        <w:t>Наименование бюджета ____________________________            ├────────────┤</w:t>
      </w:r>
    </w:p>
    <w:p w14:paraId="2F869B1E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по ОКЕИ │    </w:t>
      </w:r>
      <w:hyperlink r:id="rId22" w:history="1">
        <w:r>
          <w:rPr>
            <w:color w:val="0000FF"/>
          </w:rPr>
          <w:t>383</w:t>
        </w:r>
      </w:hyperlink>
      <w:r>
        <w:t xml:space="preserve">     │</w:t>
      </w:r>
    </w:p>
    <w:p w14:paraId="59F9A6C3" w14:textId="77777777" w:rsidR="00255AEE" w:rsidRDefault="00255AEE" w:rsidP="00255AEE">
      <w:pPr>
        <w:pStyle w:val="ConsPlusNonformat"/>
        <w:jc w:val="both"/>
      </w:pPr>
      <w:r>
        <w:t>Единица измерения: руб.                                      ├────────────┤</w:t>
      </w:r>
    </w:p>
    <w:p w14:paraId="597F7103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по </w:t>
      </w:r>
      <w:hyperlink r:id="rId23" w:history="1">
        <w:r>
          <w:rPr>
            <w:color w:val="0000FF"/>
          </w:rPr>
          <w:t>ОКВ</w:t>
        </w:r>
      </w:hyperlink>
      <w:r>
        <w:t xml:space="preserve"> │            │</w:t>
      </w:r>
    </w:p>
    <w:p w14:paraId="091F68B2" w14:textId="77777777" w:rsidR="00255AEE" w:rsidRDefault="00255AEE" w:rsidP="00255AEE">
      <w:pPr>
        <w:pStyle w:val="ConsPlusNormal"/>
        <w:jc w:val="both"/>
      </w:pPr>
    </w:p>
    <w:p w14:paraId="150017A9" w14:textId="77777777" w:rsidR="00255AEE" w:rsidRDefault="00255AEE" w:rsidP="00255AEE">
      <w:pPr>
        <w:pStyle w:val="ConsPlusCell"/>
        <w:jc w:val="both"/>
      </w:pPr>
      <w:r>
        <w:t>────────────┬──────┬───────────────────────────────────────┬──────────────</w:t>
      </w:r>
    </w:p>
    <w:p w14:paraId="3F985B34" w14:textId="77777777" w:rsidR="00255AEE" w:rsidRDefault="00255AEE" w:rsidP="00255AEE">
      <w:pPr>
        <w:pStyle w:val="ConsPlusCell"/>
        <w:jc w:val="both"/>
      </w:pPr>
      <w:r>
        <w:t xml:space="preserve">Наименование│ Код  │    </w:t>
      </w:r>
      <w:proofErr w:type="gramStart"/>
      <w:r>
        <w:t>Код</w:t>
      </w:r>
      <w:proofErr w:type="gramEnd"/>
      <w:r>
        <w:t xml:space="preserve"> по бюджетной классификации     │    Сумма</w:t>
      </w:r>
    </w:p>
    <w:p w14:paraId="52EFA531" w14:textId="77777777" w:rsidR="00255AEE" w:rsidRDefault="00255AEE" w:rsidP="00255AEE">
      <w:pPr>
        <w:pStyle w:val="ConsPlusCell"/>
        <w:jc w:val="both"/>
      </w:pPr>
      <w:r>
        <w:t xml:space="preserve"> показателя │строки│         Российской Федерации          │</w:t>
      </w:r>
    </w:p>
    <w:p w14:paraId="4EA137B2" w14:textId="77777777" w:rsidR="00255AEE" w:rsidRDefault="00255AEE" w:rsidP="00255AEE">
      <w:pPr>
        <w:pStyle w:val="ConsPlusCell"/>
        <w:jc w:val="both"/>
      </w:pPr>
      <w:r>
        <w:t xml:space="preserve">            │      ├────┬───────┬───────┬─────┬─────┬──────┼──────┬───────</w:t>
      </w:r>
    </w:p>
    <w:p w14:paraId="19E27AE9" w14:textId="77777777" w:rsidR="00255AEE" w:rsidRDefault="00255AEE" w:rsidP="00255AEE">
      <w:pPr>
        <w:pStyle w:val="ConsPlusCell"/>
        <w:jc w:val="both"/>
      </w:pPr>
      <w:r>
        <w:t xml:space="preserve">            │      │раз-│</w:t>
      </w:r>
      <w:proofErr w:type="spellStart"/>
      <w:r>
        <w:t>подраз</w:t>
      </w:r>
      <w:proofErr w:type="spellEnd"/>
      <w:r>
        <w:t>-│</w:t>
      </w:r>
      <w:proofErr w:type="spellStart"/>
      <w:r>
        <w:t>целевой│вида</w:t>
      </w:r>
      <w:proofErr w:type="spellEnd"/>
      <w:r>
        <w:t xml:space="preserve"> │</w:t>
      </w:r>
      <w:proofErr w:type="spellStart"/>
      <w:r>
        <w:t>КОСГУ│код</w:t>
      </w:r>
      <w:proofErr w:type="spellEnd"/>
      <w:r>
        <w:t xml:space="preserve">   │  в   │  </w:t>
      </w:r>
      <w:proofErr w:type="gramStart"/>
      <w:r>
        <w:t>в</w:t>
      </w:r>
      <w:proofErr w:type="gramEnd"/>
    </w:p>
    <w:p w14:paraId="20920EEB" w14:textId="77777777" w:rsidR="00255AEE" w:rsidRDefault="00255AEE" w:rsidP="00255AEE">
      <w:pPr>
        <w:pStyle w:val="ConsPlusCell"/>
        <w:jc w:val="both"/>
      </w:pPr>
      <w:r>
        <w:t xml:space="preserve">            │      │</w:t>
      </w:r>
      <w:proofErr w:type="spellStart"/>
      <w:r>
        <w:t>дела│дела</w:t>
      </w:r>
      <w:proofErr w:type="spellEnd"/>
      <w:r>
        <w:t xml:space="preserve">   │статьи │рас- │     │</w:t>
      </w:r>
      <w:proofErr w:type="spellStart"/>
      <w:r>
        <w:t>анали</w:t>
      </w:r>
      <w:proofErr w:type="spellEnd"/>
      <w:r>
        <w:t>-│</w:t>
      </w:r>
      <w:proofErr w:type="spellStart"/>
      <w:r>
        <w:t>рублях│валюте</w:t>
      </w:r>
      <w:proofErr w:type="spellEnd"/>
    </w:p>
    <w:p w14:paraId="1E5311C8" w14:textId="77777777" w:rsidR="00255AEE" w:rsidRDefault="00255AEE" w:rsidP="00255AEE">
      <w:pPr>
        <w:pStyle w:val="ConsPlusCell"/>
        <w:jc w:val="both"/>
      </w:pPr>
      <w:r>
        <w:t xml:space="preserve">            │      │    │       │       │ходов│     │</w:t>
      </w:r>
      <w:proofErr w:type="spellStart"/>
      <w:r>
        <w:t>тичес</w:t>
      </w:r>
      <w:proofErr w:type="spellEnd"/>
      <w:r>
        <w:t>-│      │</w:t>
      </w:r>
    </w:p>
    <w:p w14:paraId="73DDF946" w14:textId="77777777" w:rsidR="00255AEE" w:rsidRDefault="00255AEE" w:rsidP="00255AEE">
      <w:pPr>
        <w:pStyle w:val="ConsPlusCell"/>
        <w:jc w:val="both"/>
      </w:pPr>
      <w:r>
        <w:t xml:space="preserve">            │      │    │       │       │     │     │кого  │      │</w:t>
      </w:r>
    </w:p>
    <w:p w14:paraId="25B0E78B" w14:textId="77777777" w:rsidR="00255AEE" w:rsidRDefault="00255AEE" w:rsidP="00255AEE">
      <w:pPr>
        <w:pStyle w:val="ConsPlusCell"/>
        <w:jc w:val="both"/>
      </w:pPr>
      <w:r>
        <w:t xml:space="preserve">            │      │    │       │       │     │     │пока- │      │</w:t>
      </w:r>
    </w:p>
    <w:p w14:paraId="0EAF95BE" w14:textId="77777777" w:rsidR="00255AEE" w:rsidRDefault="00255AEE" w:rsidP="00255AEE">
      <w:pPr>
        <w:pStyle w:val="ConsPlusCell"/>
        <w:jc w:val="both"/>
      </w:pPr>
      <w:r>
        <w:t xml:space="preserve">            │      │    │       │       │     │     │</w:t>
      </w:r>
      <w:proofErr w:type="spellStart"/>
      <w:r>
        <w:t>зателя</w:t>
      </w:r>
      <w:proofErr w:type="spellEnd"/>
      <w:r>
        <w:t>│      │</w:t>
      </w:r>
    </w:p>
    <w:p w14:paraId="01105020" w14:textId="77777777" w:rsidR="00255AEE" w:rsidRDefault="00255AEE" w:rsidP="00255AEE">
      <w:pPr>
        <w:pStyle w:val="ConsPlusCell"/>
        <w:jc w:val="both"/>
      </w:pPr>
      <w:r>
        <w:t xml:space="preserve">            │      │    │       │       │     │     │&lt;*&gt;   │      │</w:t>
      </w:r>
    </w:p>
    <w:p w14:paraId="69DE94A5" w14:textId="77777777" w:rsidR="00255AEE" w:rsidRDefault="00255AEE" w:rsidP="00255AEE">
      <w:pPr>
        <w:pStyle w:val="ConsPlusCell"/>
        <w:jc w:val="both"/>
      </w:pPr>
      <w:r>
        <w:t>────────────┼──────┼────┼───────┼───────┼─────┼─────┼──────┼──────┼───────</w:t>
      </w:r>
    </w:p>
    <w:p w14:paraId="1AF9608D" w14:textId="77777777" w:rsidR="00255AEE" w:rsidRDefault="00255AEE" w:rsidP="00255AEE">
      <w:pPr>
        <w:pStyle w:val="ConsPlusCell"/>
        <w:jc w:val="both"/>
      </w:pPr>
      <w:r>
        <w:t xml:space="preserve">     1      │  2   │ 3  │   4   │   5   │  6  │  7  │  8   │  9   │  10</w:t>
      </w:r>
    </w:p>
    <w:p w14:paraId="6BF9C1A9" w14:textId="77777777" w:rsidR="00255AEE" w:rsidRDefault="00255AEE" w:rsidP="00255AEE">
      <w:pPr>
        <w:pStyle w:val="ConsPlusCell"/>
        <w:jc w:val="both"/>
      </w:pPr>
      <w:r>
        <w:lastRenderedPageBreak/>
        <w:t>────────────┼──────┼────┼───────┼───────┼─────┼─────┼──────┼──────┼──────┐</w:t>
      </w:r>
    </w:p>
    <w:p w14:paraId="67875253" w14:textId="77777777" w:rsidR="00255AEE" w:rsidRDefault="00255AEE" w:rsidP="00255AEE">
      <w:pPr>
        <w:pStyle w:val="ConsPlusCell"/>
        <w:jc w:val="both"/>
      </w:pPr>
      <w:r>
        <w:t xml:space="preserve">            │      │    │       │       │     │     │      │      │      │</w:t>
      </w:r>
    </w:p>
    <w:p w14:paraId="4D6E2393" w14:textId="77777777" w:rsidR="00255AEE" w:rsidRDefault="00255AEE" w:rsidP="00255AEE">
      <w:pPr>
        <w:pStyle w:val="ConsPlusCell"/>
        <w:jc w:val="both"/>
      </w:pPr>
      <w:r>
        <w:t>────────────┼──────┼────┼───────┼───────┼─────┼─────┼──────┼──────┼──────┤</w:t>
      </w:r>
    </w:p>
    <w:p w14:paraId="1557AE0C" w14:textId="77777777" w:rsidR="00255AEE" w:rsidRDefault="00255AEE" w:rsidP="00255AEE">
      <w:pPr>
        <w:pStyle w:val="ConsPlusCell"/>
        <w:jc w:val="both"/>
      </w:pPr>
      <w:r>
        <w:t xml:space="preserve">            │      │    │       │       │     │     │      │      │      │</w:t>
      </w:r>
    </w:p>
    <w:p w14:paraId="5FBCCE8F" w14:textId="77777777" w:rsidR="00255AEE" w:rsidRDefault="00255AEE" w:rsidP="00255AEE">
      <w:pPr>
        <w:pStyle w:val="ConsPlusCell"/>
        <w:jc w:val="both"/>
      </w:pPr>
      <w:r>
        <w:t>────────────┴──────┼────┼───────┼───────┼─────┼─────┼──────┼──────┼──────┤</w:t>
      </w:r>
    </w:p>
    <w:p w14:paraId="694D39BC" w14:textId="77777777" w:rsidR="00255AEE" w:rsidRDefault="00255AEE" w:rsidP="00255AEE">
      <w:pPr>
        <w:pStyle w:val="ConsPlusCell"/>
        <w:jc w:val="both"/>
      </w:pPr>
      <w:r>
        <w:t xml:space="preserve"> Итого по коду БК  │    │       │       │     │     │      │      │      │</w:t>
      </w:r>
    </w:p>
    <w:p w14:paraId="52ACCFD1" w14:textId="77777777" w:rsidR="00255AEE" w:rsidRDefault="00255AEE" w:rsidP="00255AEE">
      <w:pPr>
        <w:pStyle w:val="ConsPlusCell"/>
        <w:jc w:val="both"/>
      </w:pPr>
      <w:r>
        <w:t xml:space="preserve"> (по коду раздела) │    │       │       │     │     │      │      │      │</w:t>
      </w:r>
    </w:p>
    <w:p w14:paraId="4AAD5BB1" w14:textId="77777777" w:rsidR="00255AEE" w:rsidRDefault="00255AEE" w:rsidP="00255AEE">
      <w:pPr>
        <w:pStyle w:val="ConsPlusCell"/>
        <w:jc w:val="both"/>
      </w:pPr>
      <w:r>
        <w:t xml:space="preserve">                   └────┴───────┴───────┴─────┴─────┴──────┼──────┼──────┤</w:t>
      </w:r>
    </w:p>
    <w:p w14:paraId="77A37C2D" w14:textId="77777777" w:rsidR="00255AEE" w:rsidRDefault="00255AEE" w:rsidP="00255AEE">
      <w:pPr>
        <w:pStyle w:val="ConsPlusCell"/>
        <w:jc w:val="both"/>
      </w:pPr>
      <w:r>
        <w:t xml:space="preserve">                                                      Всего│      │      │</w:t>
      </w:r>
    </w:p>
    <w:p w14:paraId="55DFB33F" w14:textId="77777777" w:rsidR="00255AEE" w:rsidRDefault="00255AEE" w:rsidP="00255AEE">
      <w:pPr>
        <w:pStyle w:val="ConsPlusCell"/>
        <w:jc w:val="both"/>
      </w:pPr>
      <w:r>
        <w:t xml:space="preserve">                                                           └──────┴──────┘</w:t>
      </w:r>
    </w:p>
    <w:p w14:paraId="01EC5D1E" w14:textId="77777777" w:rsidR="00255AEE" w:rsidRDefault="00255AEE" w:rsidP="00255AEE">
      <w:pPr>
        <w:pStyle w:val="ConsPlusNormal"/>
        <w:jc w:val="both"/>
      </w:pPr>
    </w:p>
    <w:p w14:paraId="63BD0A95" w14:textId="77777777" w:rsidR="00255AEE" w:rsidRDefault="00255AEE" w:rsidP="00255AEE">
      <w:pPr>
        <w:pStyle w:val="ConsPlusNonformat"/>
        <w:jc w:val="both"/>
      </w:pPr>
      <w:r>
        <w:t>Руководитель учреждения</w:t>
      </w:r>
    </w:p>
    <w:p w14:paraId="664BE94B" w14:textId="77777777" w:rsidR="00255AEE" w:rsidRDefault="00255AEE" w:rsidP="00255AEE">
      <w:pPr>
        <w:pStyle w:val="ConsPlusNonformat"/>
        <w:jc w:val="both"/>
      </w:pPr>
      <w:r>
        <w:t>(уполномоченное лицо)     _____________ ___________ ______________</w:t>
      </w:r>
    </w:p>
    <w:p w14:paraId="0941DA0F" w14:textId="77777777" w:rsidR="00255AEE" w:rsidRDefault="00255AEE" w:rsidP="00255AEE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 (подпись)   (расшифровка</w:t>
      </w:r>
      <w:proofErr w:type="gramEnd"/>
    </w:p>
    <w:p w14:paraId="3E5735EF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подписи)</w:t>
      </w:r>
    </w:p>
    <w:p w14:paraId="32BCEC6A" w14:textId="77777777" w:rsidR="00255AEE" w:rsidRDefault="00255AEE" w:rsidP="00255AEE">
      <w:pPr>
        <w:pStyle w:val="ConsPlusNonformat"/>
        <w:jc w:val="both"/>
      </w:pPr>
    </w:p>
    <w:p w14:paraId="14C66924" w14:textId="77777777" w:rsidR="00255AEE" w:rsidRDefault="00255AEE" w:rsidP="00255AEE">
      <w:pPr>
        <w:pStyle w:val="ConsPlusNonformat"/>
        <w:jc w:val="both"/>
      </w:pPr>
      <w:r>
        <w:t>Руководитель</w:t>
      </w:r>
    </w:p>
    <w:p w14:paraId="1ABC3A42" w14:textId="77777777" w:rsidR="00255AEE" w:rsidRDefault="00255AEE" w:rsidP="00255AEE">
      <w:pPr>
        <w:pStyle w:val="ConsPlusNonformat"/>
        <w:jc w:val="both"/>
      </w:pPr>
      <w:r>
        <w:t>планово-финансовой службы ____________ _______________</w:t>
      </w:r>
    </w:p>
    <w:p w14:paraId="4213C7F3" w14:textId="77777777" w:rsidR="00255AEE" w:rsidRDefault="00255AEE" w:rsidP="00255AEE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(расшифровка</w:t>
      </w:r>
      <w:proofErr w:type="gramEnd"/>
    </w:p>
    <w:p w14:paraId="0BEA842E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подписи)</w:t>
      </w:r>
    </w:p>
    <w:p w14:paraId="3EDD9674" w14:textId="77777777" w:rsidR="00255AEE" w:rsidRDefault="00255AEE" w:rsidP="00255AEE">
      <w:pPr>
        <w:pStyle w:val="ConsPlusNonformat"/>
        <w:jc w:val="both"/>
      </w:pPr>
    </w:p>
    <w:p w14:paraId="55E1AD64" w14:textId="77777777" w:rsidR="00255AEE" w:rsidRDefault="00255AEE" w:rsidP="00255AEE">
      <w:pPr>
        <w:pStyle w:val="ConsPlusNonformat"/>
        <w:jc w:val="both"/>
      </w:pPr>
      <w:r>
        <w:t>Исполнитель               _____________ ___________ _____________ _________</w:t>
      </w:r>
    </w:p>
    <w:p w14:paraId="4DC5B995" w14:textId="77777777" w:rsidR="00255AEE" w:rsidRDefault="00255AEE" w:rsidP="00255AEE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 (подпись)   (расшифровка (телефон)</w:t>
      </w:r>
      <w:proofErr w:type="gramEnd"/>
    </w:p>
    <w:p w14:paraId="356D6451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подписи)</w:t>
      </w:r>
    </w:p>
    <w:p w14:paraId="40AE5370" w14:textId="77777777" w:rsidR="00255AEE" w:rsidRDefault="00255AEE" w:rsidP="00255AEE">
      <w:pPr>
        <w:pStyle w:val="ConsPlusNonformat"/>
        <w:jc w:val="both"/>
      </w:pPr>
    </w:p>
    <w:p w14:paraId="7AC3CB9F" w14:textId="77777777" w:rsidR="00255AEE" w:rsidRDefault="00255AEE" w:rsidP="00255AEE">
      <w:pPr>
        <w:pStyle w:val="ConsPlusNonformat"/>
        <w:jc w:val="both"/>
      </w:pPr>
      <w:r>
        <w:t>"__" ____________ 20__ г.</w:t>
      </w:r>
    </w:p>
    <w:p w14:paraId="44678E18" w14:textId="77777777" w:rsidR="00255AEE" w:rsidRDefault="00255AEE" w:rsidP="00255AEE">
      <w:pPr>
        <w:pStyle w:val="ConsPlusNormal"/>
        <w:ind w:firstLine="540"/>
        <w:jc w:val="both"/>
      </w:pPr>
    </w:p>
    <w:p w14:paraId="53C307F5" w14:textId="77777777" w:rsidR="00255AEE" w:rsidRDefault="00255AEE" w:rsidP="00255AEE">
      <w:pPr>
        <w:pStyle w:val="ConsPlusNormal"/>
        <w:ind w:firstLine="540"/>
        <w:jc w:val="both"/>
      </w:pPr>
    </w:p>
    <w:p w14:paraId="7C1528A7" w14:textId="77777777" w:rsidR="00255AEE" w:rsidRDefault="00255AEE" w:rsidP="00255AEE">
      <w:pPr>
        <w:pStyle w:val="ConsPlusNormal"/>
        <w:ind w:firstLine="540"/>
        <w:jc w:val="both"/>
      </w:pPr>
    </w:p>
    <w:p w14:paraId="52C58906" w14:textId="77777777" w:rsidR="00255AEE" w:rsidRDefault="00255AEE" w:rsidP="00255AEE">
      <w:pPr>
        <w:pStyle w:val="ConsPlusNormal"/>
        <w:ind w:firstLine="540"/>
        <w:jc w:val="both"/>
      </w:pPr>
    </w:p>
    <w:p w14:paraId="7F269CD8" w14:textId="77777777" w:rsidR="00255AEE" w:rsidRDefault="00255AEE" w:rsidP="00255AEE">
      <w:pPr>
        <w:pStyle w:val="ConsPlusNormal"/>
        <w:ind w:firstLine="540"/>
        <w:jc w:val="both"/>
      </w:pPr>
    </w:p>
    <w:p w14:paraId="075BF95E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E7A3807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1C45D2D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5377245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B27A29F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A969AA2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EB70FD8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FE7A6E4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4FA2F00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CE9F95A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70FD02E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4B2506C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7C425AA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AE5A9DA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7B1C16D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9563309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AF0C234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15707E0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2D6050D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78C941F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71B3F47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B5774B6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52555DD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45BE0EA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3D064D9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722A5E6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FE95B00" w14:textId="77777777" w:rsidR="00BA2940" w:rsidRDefault="00BA2940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654CF83" w14:textId="77777777" w:rsidR="00BA2940" w:rsidRDefault="00BA2940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4" w:name="_GoBack"/>
      <w:bookmarkEnd w:id="4"/>
    </w:p>
    <w:p w14:paraId="11F0CD9B" w14:textId="77777777" w:rsidR="00BA2940" w:rsidRDefault="00BA2940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7434C6F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BD81D09" w14:textId="77777777" w:rsidR="00255AEE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CDEAC86" w14:textId="77777777" w:rsidR="00255AEE" w:rsidRPr="002D0FDD" w:rsidRDefault="00255AEE" w:rsidP="00255AE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lastRenderedPageBreak/>
        <w:t>Приложение N 3</w:t>
      </w:r>
    </w:p>
    <w:p w14:paraId="158D6ABF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к Порядку составления,</w:t>
      </w:r>
    </w:p>
    <w:p w14:paraId="6D44E199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утверждения и ведения</w:t>
      </w:r>
    </w:p>
    <w:p w14:paraId="068F9DFA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бюджетных смет</w:t>
      </w:r>
    </w:p>
    <w:p w14:paraId="4EAC28CE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муниципальных казенных</w:t>
      </w:r>
    </w:p>
    <w:p w14:paraId="3DA64E63" w14:textId="0B2CA199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 xml:space="preserve">учреждений </w:t>
      </w:r>
      <w:r w:rsidR="00137AD6">
        <w:rPr>
          <w:rFonts w:ascii="Times New Roman" w:hAnsi="Times New Roman" w:cs="Times New Roman"/>
          <w:sz w:val="20"/>
        </w:rPr>
        <w:t>Отрожкинского</w:t>
      </w:r>
    </w:p>
    <w:p w14:paraId="301A06DB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сельского поселения</w:t>
      </w:r>
    </w:p>
    <w:p w14:paraId="7185BFB2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2D0FDD">
        <w:rPr>
          <w:rFonts w:ascii="Times New Roman" w:hAnsi="Times New Roman" w:cs="Times New Roman"/>
          <w:sz w:val="20"/>
        </w:rPr>
        <w:t>Серафимовичского</w:t>
      </w:r>
      <w:proofErr w:type="spellEnd"/>
    </w:p>
    <w:p w14:paraId="3317FC16" w14:textId="77777777" w:rsidR="00255AEE" w:rsidRPr="002D0FDD" w:rsidRDefault="00255AEE" w:rsidP="00255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0FDD">
        <w:rPr>
          <w:rFonts w:ascii="Times New Roman" w:hAnsi="Times New Roman" w:cs="Times New Roman"/>
          <w:sz w:val="20"/>
        </w:rPr>
        <w:t>муниципального района</w:t>
      </w:r>
    </w:p>
    <w:p w14:paraId="3A2EAB8A" w14:textId="77777777" w:rsidR="00255AEE" w:rsidRDefault="00255AEE" w:rsidP="00255AEE">
      <w:pPr>
        <w:pStyle w:val="ConsPlusNormal"/>
        <w:jc w:val="right"/>
      </w:pPr>
    </w:p>
    <w:p w14:paraId="2B7794EA" w14:textId="77777777" w:rsidR="00255AEE" w:rsidRDefault="00255AEE" w:rsidP="00255AEE">
      <w:pPr>
        <w:pStyle w:val="ConsPlusNonformat"/>
        <w:jc w:val="both"/>
      </w:pPr>
      <w:r>
        <w:t xml:space="preserve">          СОГЛАСОВАНО                                  УТВЕРЖДАЮ</w:t>
      </w:r>
    </w:p>
    <w:p w14:paraId="2598AF4C" w14:textId="77777777" w:rsidR="00255AEE" w:rsidRDefault="00255AEE" w:rsidP="00255AEE">
      <w:pPr>
        <w:pStyle w:val="ConsPlusNonformat"/>
        <w:jc w:val="both"/>
      </w:pPr>
      <w:r>
        <w:t>__________________________________         ________________________________</w:t>
      </w:r>
    </w:p>
    <w:p w14:paraId="6D89CBBA" w14:textId="77777777" w:rsidR="00255AEE" w:rsidRDefault="00255AEE" w:rsidP="00255AEE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лица,              (наименование должности лица,</w:t>
      </w:r>
      <w:proofErr w:type="gramEnd"/>
    </w:p>
    <w:p w14:paraId="5A598598" w14:textId="77777777" w:rsidR="00255AEE" w:rsidRDefault="00255AEE" w:rsidP="00255AEE">
      <w:pPr>
        <w:pStyle w:val="ConsPlusNonformat"/>
        <w:jc w:val="both"/>
      </w:pPr>
      <w:r>
        <w:t xml:space="preserve">  </w:t>
      </w:r>
      <w:proofErr w:type="gramStart"/>
      <w:r>
        <w:t>согласующего</w:t>
      </w:r>
      <w:proofErr w:type="gramEnd"/>
      <w:r>
        <w:t xml:space="preserve"> бюджетную смету;              утверждающего бюджетную смету;</w:t>
      </w:r>
    </w:p>
    <w:p w14:paraId="37670F21" w14:textId="77777777" w:rsidR="00255AEE" w:rsidRDefault="00255AEE" w:rsidP="00255AEE">
      <w:pPr>
        <w:pStyle w:val="ConsPlusNonformat"/>
        <w:jc w:val="both"/>
      </w:pPr>
      <w:r>
        <w:t>__________________________________         ________________________________</w:t>
      </w:r>
    </w:p>
    <w:p w14:paraId="07BC48F2" w14:textId="77777777" w:rsidR="00255AEE" w:rsidRDefault="00255AEE" w:rsidP="00255AEE">
      <w:pPr>
        <w:pStyle w:val="ConsPlusNonformat"/>
        <w:jc w:val="both"/>
      </w:pPr>
      <w:r>
        <w:t xml:space="preserve">      наименование главного                      наименование главного</w:t>
      </w:r>
    </w:p>
    <w:p w14:paraId="5D472B3A" w14:textId="77777777" w:rsidR="00255AEE" w:rsidRDefault="00255AEE" w:rsidP="00255AEE">
      <w:pPr>
        <w:pStyle w:val="ConsPlusNonformat"/>
        <w:jc w:val="both"/>
      </w:pPr>
      <w:r>
        <w:t xml:space="preserve">   распорядителя (распорядителя)             распорядителя (распорядителя)</w:t>
      </w:r>
    </w:p>
    <w:p w14:paraId="0E523C92" w14:textId="77777777" w:rsidR="00255AEE" w:rsidRDefault="00255AEE" w:rsidP="00255AEE">
      <w:pPr>
        <w:pStyle w:val="ConsPlusNonformat"/>
        <w:jc w:val="both"/>
      </w:pPr>
      <w:r>
        <w:t xml:space="preserve">  </w:t>
      </w:r>
      <w:proofErr w:type="gramStart"/>
      <w:r>
        <w:t>бюджетных средств; учреждения)             бюджетных средств; учреждения)</w:t>
      </w:r>
      <w:proofErr w:type="gramEnd"/>
    </w:p>
    <w:p w14:paraId="03EA611E" w14:textId="77777777" w:rsidR="00255AEE" w:rsidRDefault="00255AEE" w:rsidP="00255AEE">
      <w:pPr>
        <w:pStyle w:val="ConsPlusNonformat"/>
        <w:jc w:val="both"/>
      </w:pPr>
    </w:p>
    <w:p w14:paraId="519C7897" w14:textId="77777777" w:rsidR="00255AEE" w:rsidRDefault="00255AEE" w:rsidP="00255AEE">
      <w:pPr>
        <w:pStyle w:val="ConsPlusNonformat"/>
        <w:jc w:val="both"/>
      </w:pPr>
      <w:r>
        <w:t>___________ ______________________         __________ _____________________</w:t>
      </w:r>
    </w:p>
    <w:p w14:paraId="7ACB17A3" w14:textId="77777777" w:rsidR="00255AEE" w:rsidRDefault="00255AEE" w:rsidP="00255AEE">
      <w:pPr>
        <w:pStyle w:val="ConsPlusNonformat"/>
        <w:jc w:val="both"/>
      </w:pPr>
      <w:r>
        <w:t xml:space="preserve"> (подпись)  (расшифровка подписи)           (подпись) (расшифровка подписи)</w:t>
      </w:r>
    </w:p>
    <w:p w14:paraId="5C56BFCD" w14:textId="77777777" w:rsidR="00255AEE" w:rsidRDefault="00255AEE" w:rsidP="00255AEE">
      <w:pPr>
        <w:pStyle w:val="ConsPlusNonformat"/>
        <w:jc w:val="both"/>
      </w:pPr>
    </w:p>
    <w:p w14:paraId="0708F16B" w14:textId="77777777" w:rsidR="00255AEE" w:rsidRDefault="00255AEE" w:rsidP="00255AEE">
      <w:pPr>
        <w:pStyle w:val="ConsPlusNonformat"/>
        <w:jc w:val="both"/>
      </w:pPr>
      <w:r>
        <w:t>"__" ____________ 20__ г.                  "__" __________ 20__ г.</w:t>
      </w:r>
    </w:p>
    <w:p w14:paraId="7D225675" w14:textId="77777777" w:rsidR="00255AEE" w:rsidRDefault="00255AEE" w:rsidP="00255AEE">
      <w:pPr>
        <w:pStyle w:val="ConsPlusNonformat"/>
        <w:jc w:val="both"/>
      </w:pPr>
    </w:p>
    <w:p w14:paraId="295BB660" w14:textId="77777777" w:rsidR="00255AEE" w:rsidRDefault="00255AEE" w:rsidP="00255AEE">
      <w:pPr>
        <w:pStyle w:val="ConsPlusNonformat"/>
        <w:jc w:val="both"/>
      </w:pPr>
      <w:bookmarkStart w:id="5" w:name="P286"/>
      <w:bookmarkEnd w:id="5"/>
      <w:r>
        <w:t xml:space="preserve">          ИЗМЕНЕНИЕ N ___ ПОКАЗАТЕЛЕЙ БЮДЖЕТНОЙ СМЕТЫ НА 20__ ГОД</w:t>
      </w:r>
    </w:p>
    <w:p w14:paraId="3E703BB2" w14:textId="77777777" w:rsidR="00255AEE" w:rsidRDefault="00255AEE" w:rsidP="00255AEE">
      <w:pPr>
        <w:pStyle w:val="ConsPlusNonformat"/>
        <w:jc w:val="both"/>
      </w:pPr>
      <w:r>
        <w:t xml:space="preserve">                        от "__" __________ 20__ г.</w:t>
      </w:r>
    </w:p>
    <w:p w14:paraId="72AEE5B1" w14:textId="77777777" w:rsidR="00255AEE" w:rsidRDefault="00255AEE" w:rsidP="00255AEE">
      <w:pPr>
        <w:pStyle w:val="ConsPlusNonformat"/>
        <w:jc w:val="both"/>
      </w:pPr>
    </w:p>
    <w:p w14:paraId="3AAEA2D3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14:paraId="58A9454E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│    КОДЫ    │</w:t>
      </w:r>
    </w:p>
    <w:p w14:paraId="70D49434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14:paraId="26468B0C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Форма по </w:t>
      </w:r>
      <w:hyperlink r:id="rId24" w:history="1">
        <w:r>
          <w:rPr>
            <w:color w:val="0000FF"/>
          </w:rPr>
          <w:t>ОКУД</w:t>
        </w:r>
      </w:hyperlink>
      <w:r>
        <w:t xml:space="preserve"> │   0501013  │</w:t>
      </w:r>
    </w:p>
    <w:p w14:paraId="7B512472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14:paraId="72F0287D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Дата │            │</w:t>
      </w:r>
    </w:p>
    <w:p w14:paraId="024E4604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14:paraId="0FE0ABA6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по ОКПО │            │</w:t>
      </w:r>
    </w:p>
    <w:p w14:paraId="3925A885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14:paraId="74BEBD0C" w14:textId="77777777" w:rsidR="00255AEE" w:rsidRDefault="00255AEE" w:rsidP="00255AEE">
      <w:pPr>
        <w:pStyle w:val="ConsPlusNonformat"/>
        <w:jc w:val="both"/>
      </w:pPr>
      <w:r>
        <w:t>Получатель                                        по Перечню │            │</w:t>
      </w:r>
    </w:p>
    <w:p w14:paraId="5467612E" w14:textId="77777777" w:rsidR="00255AEE" w:rsidRDefault="00255AEE" w:rsidP="00255AEE">
      <w:pPr>
        <w:pStyle w:val="ConsPlusNonformat"/>
        <w:jc w:val="both"/>
      </w:pPr>
      <w:r>
        <w:t>бюджетных средств _______________________________  (Реестру) │            │</w:t>
      </w:r>
    </w:p>
    <w:p w14:paraId="1D080A3D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14:paraId="587D888C" w14:textId="77777777" w:rsidR="00255AEE" w:rsidRDefault="00255AEE" w:rsidP="00255AEE">
      <w:pPr>
        <w:pStyle w:val="ConsPlusNonformat"/>
        <w:jc w:val="both"/>
      </w:pPr>
      <w:r>
        <w:t>Распорядитель                                     по Перечню │            │</w:t>
      </w:r>
    </w:p>
    <w:p w14:paraId="62EC3A26" w14:textId="77777777" w:rsidR="00255AEE" w:rsidRDefault="00255AEE" w:rsidP="00255AEE">
      <w:pPr>
        <w:pStyle w:val="ConsPlusNonformat"/>
        <w:jc w:val="both"/>
      </w:pPr>
      <w:r>
        <w:t>бюджетных средств _______________________________  (Реестру) │            │</w:t>
      </w:r>
    </w:p>
    <w:p w14:paraId="1B7FB519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14:paraId="0D534C23" w14:textId="77777777" w:rsidR="00255AEE" w:rsidRDefault="00255AEE" w:rsidP="00255AEE">
      <w:pPr>
        <w:pStyle w:val="ConsPlusNonformat"/>
        <w:jc w:val="both"/>
      </w:pPr>
      <w:r>
        <w:t>Главный распорядитель                                  по БК │            │</w:t>
      </w:r>
    </w:p>
    <w:p w14:paraId="4F9C9C34" w14:textId="77777777" w:rsidR="00255AEE" w:rsidRDefault="00255AEE" w:rsidP="00255AEE">
      <w:pPr>
        <w:pStyle w:val="ConsPlusNonformat"/>
        <w:jc w:val="both"/>
      </w:pPr>
      <w:r>
        <w:t>бюджетных средств _______________________________            ├────────────┤</w:t>
      </w:r>
    </w:p>
    <w:p w14:paraId="4621474A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по </w:t>
      </w:r>
      <w:hyperlink r:id="rId25" w:history="1">
        <w:r>
          <w:rPr>
            <w:color w:val="0000FF"/>
          </w:rPr>
          <w:t>ОКАТО</w:t>
        </w:r>
      </w:hyperlink>
      <w:r>
        <w:t xml:space="preserve"> │            │</w:t>
      </w:r>
    </w:p>
    <w:p w14:paraId="05B8B7E8" w14:textId="77777777" w:rsidR="00255AEE" w:rsidRDefault="00255AEE" w:rsidP="00255AEE">
      <w:pPr>
        <w:pStyle w:val="ConsPlusNonformat"/>
        <w:jc w:val="both"/>
      </w:pPr>
      <w:r>
        <w:t>Наименование бюджета ____________________________            ├────────────┤</w:t>
      </w:r>
    </w:p>
    <w:p w14:paraId="1A73E07A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по ОКЕИ │    </w:t>
      </w:r>
      <w:hyperlink r:id="rId26" w:history="1">
        <w:r>
          <w:rPr>
            <w:color w:val="0000FF"/>
          </w:rPr>
          <w:t>383</w:t>
        </w:r>
      </w:hyperlink>
      <w:r>
        <w:t xml:space="preserve">     │</w:t>
      </w:r>
    </w:p>
    <w:p w14:paraId="6A776DB4" w14:textId="77777777" w:rsidR="00255AEE" w:rsidRDefault="00255AEE" w:rsidP="00255AEE">
      <w:pPr>
        <w:pStyle w:val="ConsPlusNonformat"/>
        <w:jc w:val="both"/>
      </w:pPr>
      <w:r>
        <w:t>Единица измерения: руб.                                      ├────────────┤</w:t>
      </w:r>
    </w:p>
    <w:p w14:paraId="02B873E0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по </w:t>
      </w:r>
      <w:hyperlink r:id="rId27" w:history="1">
        <w:r>
          <w:rPr>
            <w:color w:val="0000FF"/>
          </w:rPr>
          <w:t>ОКВ</w:t>
        </w:r>
      </w:hyperlink>
      <w:r>
        <w:t xml:space="preserve"> │            │</w:t>
      </w:r>
    </w:p>
    <w:p w14:paraId="794217E9" w14:textId="77777777" w:rsidR="00255AEE" w:rsidRDefault="00255AEE" w:rsidP="00255AEE">
      <w:pPr>
        <w:pStyle w:val="ConsPlusNonformat"/>
        <w:jc w:val="both"/>
      </w:pPr>
      <w:r>
        <w:t xml:space="preserve">                  _______________________________            └────────────┘</w:t>
      </w:r>
    </w:p>
    <w:p w14:paraId="779C470C" w14:textId="77777777" w:rsidR="00255AEE" w:rsidRDefault="00255AEE" w:rsidP="00255AEE">
      <w:pPr>
        <w:pStyle w:val="ConsPlusNonformat"/>
        <w:jc w:val="both"/>
      </w:pPr>
      <w:r>
        <w:t xml:space="preserve">                    (наименование иностранной</w:t>
      </w:r>
    </w:p>
    <w:p w14:paraId="415E7C70" w14:textId="77777777" w:rsidR="00255AEE" w:rsidRDefault="00255AEE" w:rsidP="00255AEE">
      <w:pPr>
        <w:pStyle w:val="ConsPlusNonformat"/>
        <w:jc w:val="both"/>
      </w:pPr>
      <w:r>
        <w:t xml:space="preserve">                               валюты)</w:t>
      </w:r>
    </w:p>
    <w:p w14:paraId="60D8AFE0" w14:textId="77777777" w:rsidR="00255AEE" w:rsidRDefault="00255AEE" w:rsidP="00255AEE">
      <w:pPr>
        <w:pStyle w:val="ConsPlusNormal"/>
        <w:ind w:firstLine="540"/>
        <w:jc w:val="both"/>
      </w:pPr>
    </w:p>
    <w:p w14:paraId="73E00062" w14:textId="77777777" w:rsidR="00255AEE" w:rsidRDefault="00255AEE" w:rsidP="00255AEE">
      <w:pPr>
        <w:pStyle w:val="ConsPlusCell"/>
        <w:jc w:val="both"/>
      </w:pPr>
      <w:r>
        <w:t>────────────┬──────┬───────────────────────────────────────┬──────────────</w:t>
      </w:r>
    </w:p>
    <w:p w14:paraId="737BB1E6" w14:textId="77777777" w:rsidR="00255AEE" w:rsidRDefault="00255AEE" w:rsidP="00255AEE">
      <w:pPr>
        <w:pStyle w:val="ConsPlusCell"/>
        <w:jc w:val="both"/>
      </w:pPr>
      <w:r>
        <w:t xml:space="preserve">Наименование│ Код  │    </w:t>
      </w:r>
      <w:proofErr w:type="gramStart"/>
      <w:r>
        <w:t>Код</w:t>
      </w:r>
      <w:proofErr w:type="gramEnd"/>
      <w:r>
        <w:t xml:space="preserve"> по бюджетной классификации     │    Сумма</w:t>
      </w:r>
    </w:p>
    <w:p w14:paraId="6B64BFF6" w14:textId="77777777" w:rsidR="00255AEE" w:rsidRDefault="00255AEE" w:rsidP="00255AEE">
      <w:pPr>
        <w:pStyle w:val="ConsPlusCell"/>
        <w:jc w:val="both"/>
      </w:pPr>
      <w:r>
        <w:t xml:space="preserve"> показателя │строки│         Российской Федерации          │  изменения</w:t>
      </w:r>
    </w:p>
    <w:p w14:paraId="13252081" w14:textId="77777777" w:rsidR="00255AEE" w:rsidRDefault="00255AEE" w:rsidP="00255AEE">
      <w:pPr>
        <w:pStyle w:val="ConsPlusCell"/>
        <w:jc w:val="both"/>
      </w:pPr>
      <w:r>
        <w:t xml:space="preserve">            │      │                                       │   (+, -)</w:t>
      </w:r>
    </w:p>
    <w:p w14:paraId="125CAA24" w14:textId="77777777" w:rsidR="00255AEE" w:rsidRDefault="00255AEE" w:rsidP="00255AEE">
      <w:pPr>
        <w:pStyle w:val="ConsPlusCell"/>
        <w:jc w:val="both"/>
      </w:pPr>
      <w:r>
        <w:t xml:space="preserve">            │      ├────┬───────┬───────┬─────┬─────┬──────┼──────┬───────</w:t>
      </w:r>
    </w:p>
    <w:p w14:paraId="07F7E02D" w14:textId="77777777" w:rsidR="00255AEE" w:rsidRDefault="00255AEE" w:rsidP="00255AEE">
      <w:pPr>
        <w:pStyle w:val="ConsPlusCell"/>
        <w:jc w:val="both"/>
      </w:pPr>
      <w:r>
        <w:t xml:space="preserve">            │      │раз-│</w:t>
      </w:r>
      <w:proofErr w:type="spellStart"/>
      <w:r>
        <w:t>подраз</w:t>
      </w:r>
      <w:proofErr w:type="spellEnd"/>
      <w:r>
        <w:t>-│</w:t>
      </w:r>
      <w:proofErr w:type="spellStart"/>
      <w:r>
        <w:t>целевой│вида</w:t>
      </w:r>
      <w:proofErr w:type="spellEnd"/>
      <w:r>
        <w:t xml:space="preserve"> │</w:t>
      </w:r>
      <w:proofErr w:type="spellStart"/>
      <w:r>
        <w:t>КОСГУ│код</w:t>
      </w:r>
      <w:proofErr w:type="spellEnd"/>
      <w:r>
        <w:t xml:space="preserve">   │  в   │  </w:t>
      </w:r>
      <w:proofErr w:type="gramStart"/>
      <w:r>
        <w:t>в</w:t>
      </w:r>
      <w:proofErr w:type="gramEnd"/>
    </w:p>
    <w:p w14:paraId="4B5FE18F" w14:textId="77777777" w:rsidR="00255AEE" w:rsidRDefault="00255AEE" w:rsidP="00255AEE">
      <w:pPr>
        <w:pStyle w:val="ConsPlusCell"/>
        <w:jc w:val="both"/>
      </w:pPr>
      <w:r>
        <w:t xml:space="preserve">            │      │</w:t>
      </w:r>
      <w:proofErr w:type="spellStart"/>
      <w:r>
        <w:t>дела│дела</w:t>
      </w:r>
      <w:proofErr w:type="spellEnd"/>
      <w:r>
        <w:t xml:space="preserve">   │статьи │рас- │     │</w:t>
      </w:r>
      <w:proofErr w:type="spellStart"/>
      <w:r>
        <w:t>анали</w:t>
      </w:r>
      <w:proofErr w:type="spellEnd"/>
      <w:r>
        <w:t>-│</w:t>
      </w:r>
      <w:proofErr w:type="spellStart"/>
      <w:r>
        <w:t>рублях│валюте</w:t>
      </w:r>
      <w:proofErr w:type="spellEnd"/>
    </w:p>
    <w:p w14:paraId="385D022B" w14:textId="77777777" w:rsidR="00255AEE" w:rsidRDefault="00255AEE" w:rsidP="00255AEE">
      <w:pPr>
        <w:pStyle w:val="ConsPlusCell"/>
        <w:jc w:val="both"/>
      </w:pPr>
      <w:r>
        <w:t xml:space="preserve">            │      │    │       │       │ходов│     │</w:t>
      </w:r>
      <w:proofErr w:type="spellStart"/>
      <w:r>
        <w:t>тичес</w:t>
      </w:r>
      <w:proofErr w:type="spellEnd"/>
      <w:r>
        <w:t>-│      │</w:t>
      </w:r>
    </w:p>
    <w:p w14:paraId="6328EF94" w14:textId="77777777" w:rsidR="00255AEE" w:rsidRDefault="00255AEE" w:rsidP="00255AEE">
      <w:pPr>
        <w:pStyle w:val="ConsPlusCell"/>
        <w:jc w:val="both"/>
      </w:pPr>
      <w:r>
        <w:t xml:space="preserve">            │      │    │       │       │     │     │кого  │      │</w:t>
      </w:r>
    </w:p>
    <w:p w14:paraId="347BF74E" w14:textId="77777777" w:rsidR="00255AEE" w:rsidRDefault="00255AEE" w:rsidP="00255AEE">
      <w:pPr>
        <w:pStyle w:val="ConsPlusCell"/>
        <w:jc w:val="both"/>
      </w:pPr>
      <w:r>
        <w:t xml:space="preserve">            │      │    │       │       │     │     │пока- │      │</w:t>
      </w:r>
    </w:p>
    <w:p w14:paraId="12CB2C74" w14:textId="77777777" w:rsidR="00255AEE" w:rsidRDefault="00255AEE" w:rsidP="00255AEE">
      <w:pPr>
        <w:pStyle w:val="ConsPlusCell"/>
        <w:jc w:val="both"/>
      </w:pPr>
      <w:r>
        <w:lastRenderedPageBreak/>
        <w:t xml:space="preserve">            │      │    │       │       │     │     │</w:t>
      </w:r>
      <w:proofErr w:type="spellStart"/>
      <w:r>
        <w:t>зателя</w:t>
      </w:r>
      <w:proofErr w:type="spellEnd"/>
      <w:r>
        <w:t>│      │</w:t>
      </w:r>
    </w:p>
    <w:p w14:paraId="17750BB3" w14:textId="77777777" w:rsidR="00255AEE" w:rsidRDefault="00255AEE" w:rsidP="00255AEE">
      <w:pPr>
        <w:pStyle w:val="ConsPlusCell"/>
        <w:jc w:val="both"/>
      </w:pPr>
      <w:r>
        <w:t xml:space="preserve">            │      │    │       │       │     │     │&lt;*&gt;   │      │</w:t>
      </w:r>
    </w:p>
    <w:p w14:paraId="004E964B" w14:textId="77777777" w:rsidR="00255AEE" w:rsidRDefault="00255AEE" w:rsidP="00255AEE">
      <w:pPr>
        <w:pStyle w:val="ConsPlusCell"/>
        <w:jc w:val="both"/>
      </w:pPr>
      <w:r>
        <w:t>────────────┼──────┼────┼───────┼───────┼─────┼─────┼──────┼──────┼───────</w:t>
      </w:r>
    </w:p>
    <w:p w14:paraId="61E85A90" w14:textId="77777777" w:rsidR="00255AEE" w:rsidRDefault="00255AEE" w:rsidP="00255AEE">
      <w:pPr>
        <w:pStyle w:val="ConsPlusCell"/>
        <w:jc w:val="both"/>
      </w:pPr>
      <w:r>
        <w:t xml:space="preserve">     1      │  2   │ 3  │   4   │   5   │  6  │  7  │  8   │  9   │  10</w:t>
      </w:r>
    </w:p>
    <w:p w14:paraId="29E743AC" w14:textId="77777777" w:rsidR="00255AEE" w:rsidRDefault="00255AEE" w:rsidP="00255AEE">
      <w:pPr>
        <w:pStyle w:val="ConsPlusCell"/>
        <w:jc w:val="both"/>
      </w:pPr>
      <w:r>
        <w:t>────────────┼──────┼────┼───────┼───────┼─────┼─────┼──────┼──────┼──────┐</w:t>
      </w:r>
    </w:p>
    <w:p w14:paraId="281BDAED" w14:textId="77777777" w:rsidR="00255AEE" w:rsidRDefault="00255AEE" w:rsidP="00255AEE">
      <w:pPr>
        <w:pStyle w:val="ConsPlusCell"/>
        <w:jc w:val="both"/>
      </w:pPr>
      <w:r>
        <w:t xml:space="preserve">            │      │    │       │       │     │     │      │      │      │</w:t>
      </w:r>
    </w:p>
    <w:p w14:paraId="4FAA8DD7" w14:textId="77777777" w:rsidR="00255AEE" w:rsidRDefault="00255AEE" w:rsidP="00255AEE">
      <w:pPr>
        <w:pStyle w:val="ConsPlusCell"/>
        <w:jc w:val="both"/>
      </w:pPr>
      <w:r>
        <w:t>────────────┼──────┼────┼───────┼───────┼─────┼─────┼──────┼──────┼──────┤</w:t>
      </w:r>
    </w:p>
    <w:p w14:paraId="5D103F7B" w14:textId="77777777" w:rsidR="00255AEE" w:rsidRDefault="00255AEE" w:rsidP="00255AEE">
      <w:pPr>
        <w:pStyle w:val="ConsPlusCell"/>
        <w:jc w:val="both"/>
      </w:pPr>
      <w:r>
        <w:t xml:space="preserve">            │      │    │       │       │     │     │      │      │      │</w:t>
      </w:r>
    </w:p>
    <w:p w14:paraId="53602B5F" w14:textId="77777777" w:rsidR="00255AEE" w:rsidRDefault="00255AEE" w:rsidP="00255AEE">
      <w:pPr>
        <w:pStyle w:val="ConsPlusCell"/>
        <w:jc w:val="both"/>
      </w:pPr>
      <w:r>
        <w:t>────────────┴──────┼────┼───────┼───────┼─────┼─────┼──────┼──────┼──────┤</w:t>
      </w:r>
    </w:p>
    <w:p w14:paraId="2B6CC59D" w14:textId="77777777" w:rsidR="00255AEE" w:rsidRDefault="00255AEE" w:rsidP="00255AEE">
      <w:pPr>
        <w:pStyle w:val="ConsPlusCell"/>
        <w:jc w:val="both"/>
      </w:pPr>
      <w:r>
        <w:t>Итого по коду БК   │    │       │       │     │     │      │      │      │</w:t>
      </w:r>
    </w:p>
    <w:p w14:paraId="06E5D34F" w14:textId="77777777" w:rsidR="00255AEE" w:rsidRDefault="00255AEE" w:rsidP="00255AEE">
      <w:pPr>
        <w:pStyle w:val="ConsPlusCell"/>
        <w:jc w:val="both"/>
      </w:pPr>
      <w:r>
        <w:t>(по коду раздела)  │    │       │       │     │     │      │      │      │</w:t>
      </w:r>
    </w:p>
    <w:p w14:paraId="39E824D0" w14:textId="77777777" w:rsidR="00255AEE" w:rsidRDefault="00255AEE" w:rsidP="00255AEE">
      <w:pPr>
        <w:pStyle w:val="ConsPlusCell"/>
        <w:jc w:val="both"/>
      </w:pPr>
      <w:r>
        <w:t xml:space="preserve">                   └────┴───────┴───────┴─────┴─────┴──────┼──────┼──────┤</w:t>
      </w:r>
    </w:p>
    <w:p w14:paraId="19D9125C" w14:textId="77777777" w:rsidR="00255AEE" w:rsidRDefault="00255AEE" w:rsidP="00255AEE">
      <w:pPr>
        <w:pStyle w:val="ConsPlusCell"/>
        <w:jc w:val="both"/>
      </w:pPr>
      <w:r>
        <w:t xml:space="preserve">                                                   Всего   │      │      │</w:t>
      </w:r>
    </w:p>
    <w:p w14:paraId="37A2223F" w14:textId="77777777" w:rsidR="00255AEE" w:rsidRDefault="00255AEE" w:rsidP="00255AEE">
      <w:pPr>
        <w:pStyle w:val="ConsPlusCell"/>
        <w:jc w:val="both"/>
      </w:pPr>
      <w:r>
        <w:t xml:space="preserve">                                                           └──────┴──────┘</w:t>
      </w:r>
    </w:p>
    <w:p w14:paraId="6208A805" w14:textId="77777777" w:rsidR="00255AEE" w:rsidRDefault="00255AEE" w:rsidP="00255AEE">
      <w:pPr>
        <w:pStyle w:val="ConsPlusNormal"/>
        <w:ind w:firstLine="540"/>
        <w:jc w:val="both"/>
      </w:pPr>
    </w:p>
    <w:p w14:paraId="0122BF8E" w14:textId="77777777" w:rsidR="00255AEE" w:rsidRDefault="00255AEE" w:rsidP="00255AEE">
      <w:pPr>
        <w:pStyle w:val="ConsPlusNonformat"/>
        <w:jc w:val="both"/>
      </w:pPr>
      <w:r>
        <w:t>Руководитель учреждения</w:t>
      </w:r>
    </w:p>
    <w:p w14:paraId="2D1B681B" w14:textId="77777777" w:rsidR="00255AEE" w:rsidRDefault="00255AEE" w:rsidP="00255AEE">
      <w:pPr>
        <w:pStyle w:val="ConsPlusNonformat"/>
        <w:jc w:val="both"/>
      </w:pPr>
      <w:r>
        <w:t>(уполномоченное лицо)     _____________ ___________ ______________</w:t>
      </w:r>
    </w:p>
    <w:p w14:paraId="0F758C29" w14:textId="77777777" w:rsidR="00255AEE" w:rsidRDefault="00255AEE" w:rsidP="00255AEE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 (подпись)   (расшифровка</w:t>
      </w:r>
      <w:proofErr w:type="gramEnd"/>
    </w:p>
    <w:p w14:paraId="2B8EB04A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подписи)</w:t>
      </w:r>
    </w:p>
    <w:p w14:paraId="1C0DC93C" w14:textId="77777777" w:rsidR="00255AEE" w:rsidRDefault="00255AEE" w:rsidP="00255AEE">
      <w:pPr>
        <w:pStyle w:val="ConsPlusNonformat"/>
        <w:jc w:val="both"/>
      </w:pPr>
    </w:p>
    <w:p w14:paraId="57EDC36C" w14:textId="77777777" w:rsidR="00255AEE" w:rsidRDefault="00255AEE" w:rsidP="00255AEE">
      <w:pPr>
        <w:pStyle w:val="ConsPlusNonformat"/>
        <w:jc w:val="both"/>
      </w:pPr>
      <w:r>
        <w:t>Руководитель</w:t>
      </w:r>
    </w:p>
    <w:p w14:paraId="576EE667" w14:textId="77777777" w:rsidR="00255AEE" w:rsidRDefault="00255AEE" w:rsidP="00255AEE">
      <w:pPr>
        <w:pStyle w:val="ConsPlusNonformat"/>
        <w:jc w:val="both"/>
      </w:pPr>
      <w:r>
        <w:t>планово-финансовой службы ____________ _______________</w:t>
      </w:r>
    </w:p>
    <w:p w14:paraId="5489EF9C" w14:textId="77777777" w:rsidR="00255AEE" w:rsidRDefault="00255AEE" w:rsidP="00255AEE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(расшифровка</w:t>
      </w:r>
      <w:proofErr w:type="gramEnd"/>
    </w:p>
    <w:p w14:paraId="4ABA069E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подписи)</w:t>
      </w:r>
    </w:p>
    <w:p w14:paraId="5D9CB828" w14:textId="77777777" w:rsidR="00255AEE" w:rsidRDefault="00255AEE" w:rsidP="00255AEE">
      <w:pPr>
        <w:pStyle w:val="ConsPlusNonformat"/>
        <w:jc w:val="both"/>
      </w:pPr>
    </w:p>
    <w:p w14:paraId="6051D1C9" w14:textId="77777777" w:rsidR="00255AEE" w:rsidRDefault="00255AEE" w:rsidP="00255AEE">
      <w:pPr>
        <w:pStyle w:val="ConsPlusNonformat"/>
        <w:jc w:val="both"/>
      </w:pPr>
      <w:r>
        <w:t>Исполнитель               _____________ ___________ _____________ _________</w:t>
      </w:r>
    </w:p>
    <w:p w14:paraId="3DEA0481" w14:textId="77777777" w:rsidR="00255AEE" w:rsidRDefault="00255AEE" w:rsidP="00255AEE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 (подпись)   (расшифровка (телефон)</w:t>
      </w:r>
      <w:proofErr w:type="gramEnd"/>
    </w:p>
    <w:p w14:paraId="55BBA5B3" w14:textId="77777777" w:rsidR="00255AEE" w:rsidRDefault="00255AEE" w:rsidP="00255AEE">
      <w:pPr>
        <w:pStyle w:val="ConsPlusNonformat"/>
        <w:jc w:val="both"/>
      </w:pPr>
      <w:r>
        <w:t xml:space="preserve">                                                        подписи)</w:t>
      </w:r>
    </w:p>
    <w:p w14:paraId="1AD09FE4" w14:textId="77777777" w:rsidR="00255AEE" w:rsidRDefault="00255AEE" w:rsidP="00255AEE">
      <w:pPr>
        <w:pStyle w:val="ConsPlusNonformat"/>
        <w:jc w:val="both"/>
      </w:pPr>
      <w:r>
        <w:t>"__" ____________ 20__ г.</w:t>
      </w:r>
    </w:p>
    <w:p w14:paraId="5092BBD4" w14:textId="77777777" w:rsidR="00255AEE" w:rsidRDefault="00255AEE" w:rsidP="00255AEE">
      <w:pPr>
        <w:pStyle w:val="ConsPlusNormal"/>
        <w:ind w:firstLine="540"/>
        <w:jc w:val="both"/>
      </w:pPr>
    </w:p>
    <w:p w14:paraId="283C913A" w14:textId="77777777" w:rsidR="00255AEE" w:rsidRDefault="00255AEE" w:rsidP="00255AEE">
      <w:pPr>
        <w:pStyle w:val="ConsPlusNormal"/>
        <w:ind w:firstLine="540"/>
        <w:jc w:val="both"/>
      </w:pPr>
    </w:p>
    <w:p w14:paraId="369C3669" w14:textId="77777777" w:rsidR="00255AEE" w:rsidRDefault="00255AEE" w:rsidP="00255A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E039E8" w14:textId="77777777" w:rsidR="00255AEE" w:rsidRDefault="00255AEE" w:rsidP="00255AEE"/>
    <w:p w14:paraId="576EC56A" w14:textId="77777777" w:rsidR="00B544EE" w:rsidRPr="001C6146" w:rsidRDefault="00B544EE" w:rsidP="001C6146">
      <w:pPr>
        <w:jc w:val="both"/>
        <w:rPr>
          <w:rFonts w:ascii="Times New Roman" w:hAnsi="Times New Roman" w:cs="Times New Roman"/>
        </w:rPr>
      </w:pPr>
    </w:p>
    <w:p w14:paraId="17F42833" w14:textId="77777777" w:rsidR="00747CD9" w:rsidRDefault="00747CD9" w:rsidP="00FE772E">
      <w:pPr>
        <w:jc w:val="both"/>
        <w:rPr>
          <w:rFonts w:ascii="Arial" w:hAnsi="Arial" w:cs="Arial"/>
        </w:rPr>
      </w:pPr>
    </w:p>
    <w:p w14:paraId="0CB6D957" w14:textId="77777777" w:rsidR="00747CD9" w:rsidRDefault="00747CD9" w:rsidP="00FE772E">
      <w:pPr>
        <w:jc w:val="both"/>
        <w:rPr>
          <w:rFonts w:ascii="Arial" w:hAnsi="Arial" w:cs="Arial"/>
        </w:rPr>
      </w:pPr>
    </w:p>
    <w:p w14:paraId="5DBC838B" w14:textId="77777777" w:rsidR="00397710" w:rsidRPr="00F94DCA" w:rsidRDefault="00397710" w:rsidP="00747C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97710" w:rsidRPr="00F9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8F"/>
    <w:rsid w:val="000122C7"/>
    <w:rsid w:val="00016BBC"/>
    <w:rsid w:val="000D638F"/>
    <w:rsid w:val="00112F0D"/>
    <w:rsid w:val="00113ED7"/>
    <w:rsid w:val="00122420"/>
    <w:rsid w:val="00137AD6"/>
    <w:rsid w:val="00173643"/>
    <w:rsid w:val="0018037B"/>
    <w:rsid w:val="0019465E"/>
    <w:rsid w:val="001C567A"/>
    <w:rsid w:val="001C6146"/>
    <w:rsid w:val="001E39AA"/>
    <w:rsid w:val="001F3942"/>
    <w:rsid w:val="00220EF7"/>
    <w:rsid w:val="0023468D"/>
    <w:rsid w:val="00255AEE"/>
    <w:rsid w:val="002634CC"/>
    <w:rsid w:val="002731C0"/>
    <w:rsid w:val="002C6DDC"/>
    <w:rsid w:val="002F3358"/>
    <w:rsid w:val="003113F2"/>
    <w:rsid w:val="00320473"/>
    <w:rsid w:val="00333111"/>
    <w:rsid w:val="00337A52"/>
    <w:rsid w:val="003636A3"/>
    <w:rsid w:val="00397710"/>
    <w:rsid w:val="003D3BE6"/>
    <w:rsid w:val="00493131"/>
    <w:rsid w:val="004966AC"/>
    <w:rsid w:val="004D568E"/>
    <w:rsid w:val="00502013"/>
    <w:rsid w:val="005311BE"/>
    <w:rsid w:val="00542E56"/>
    <w:rsid w:val="00552689"/>
    <w:rsid w:val="00564792"/>
    <w:rsid w:val="005C796B"/>
    <w:rsid w:val="005D5519"/>
    <w:rsid w:val="00603895"/>
    <w:rsid w:val="00620170"/>
    <w:rsid w:val="00625D05"/>
    <w:rsid w:val="00696AF7"/>
    <w:rsid w:val="00747CD9"/>
    <w:rsid w:val="00762134"/>
    <w:rsid w:val="007A0C2C"/>
    <w:rsid w:val="00816F9A"/>
    <w:rsid w:val="00853B41"/>
    <w:rsid w:val="00945601"/>
    <w:rsid w:val="00967235"/>
    <w:rsid w:val="009C31B1"/>
    <w:rsid w:val="00A06A09"/>
    <w:rsid w:val="00A32ED9"/>
    <w:rsid w:val="00A459D3"/>
    <w:rsid w:val="00A5447E"/>
    <w:rsid w:val="00B544EE"/>
    <w:rsid w:val="00B56B9B"/>
    <w:rsid w:val="00BA0D9B"/>
    <w:rsid w:val="00BA2940"/>
    <w:rsid w:val="00BE134E"/>
    <w:rsid w:val="00BF3D07"/>
    <w:rsid w:val="00C00B73"/>
    <w:rsid w:val="00C13D84"/>
    <w:rsid w:val="00C15769"/>
    <w:rsid w:val="00C558E3"/>
    <w:rsid w:val="00C746BD"/>
    <w:rsid w:val="00C805A2"/>
    <w:rsid w:val="00CA77F6"/>
    <w:rsid w:val="00CB2024"/>
    <w:rsid w:val="00CB5A95"/>
    <w:rsid w:val="00CB7810"/>
    <w:rsid w:val="00CE6790"/>
    <w:rsid w:val="00CF256E"/>
    <w:rsid w:val="00D22EF2"/>
    <w:rsid w:val="00DA64D5"/>
    <w:rsid w:val="00E874C6"/>
    <w:rsid w:val="00E9719B"/>
    <w:rsid w:val="00F25BCD"/>
    <w:rsid w:val="00F26847"/>
    <w:rsid w:val="00F37556"/>
    <w:rsid w:val="00F61A89"/>
    <w:rsid w:val="00F65632"/>
    <w:rsid w:val="00F94DCA"/>
    <w:rsid w:val="00FA6553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B8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basedOn w:val="a0"/>
    <w:link w:val="Bodytext70"/>
    <w:rsid w:val="000D63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70">
    <w:name w:val="Body text (7)"/>
    <w:basedOn w:val="a"/>
    <w:link w:val="Bodytext7"/>
    <w:rsid w:val="000D638F"/>
    <w:pPr>
      <w:shd w:val="clear" w:color="auto" w:fill="FFFFFF"/>
      <w:spacing w:before="1740" w:line="313" w:lineRule="exact"/>
      <w:ind w:hanging="12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3">
    <w:name w:val="Hyperlink"/>
    <w:uiPriority w:val="99"/>
    <w:unhideWhenUsed/>
    <w:rsid w:val="000D638F"/>
    <w:rPr>
      <w:color w:val="0000FF"/>
      <w:u w:val="single"/>
    </w:rPr>
  </w:style>
  <w:style w:type="table" w:styleId="a4">
    <w:name w:val="Table Grid"/>
    <w:basedOn w:val="a1"/>
    <w:uiPriority w:val="59"/>
    <w:rsid w:val="000D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D6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9ptItalic">
    <w:name w:val="Body text + 9 pt;Italic"/>
    <w:basedOn w:val="a0"/>
    <w:rsid w:val="000D63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uiPriority w:val="99"/>
    <w:locked/>
    <w:rsid w:val="00502013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2013"/>
    <w:pPr>
      <w:shd w:val="clear" w:color="auto" w:fill="FFFFFF"/>
      <w:spacing w:after="660" w:line="322" w:lineRule="exact"/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paragraph" w:styleId="a5">
    <w:name w:val="Body Text"/>
    <w:basedOn w:val="a"/>
    <w:link w:val="a6"/>
    <w:unhideWhenUsed/>
    <w:rsid w:val="00542E56"/>
    <w:pPr>
      <w:widowControl/>
      <w:suppressAutoHyphens/>
      <w:spacing w:after="120" w:line="100" w:lineRule="atLeast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6">
    <w:name w:val="Основной текст Знак"/>
    <w:basedOn w:val="a0"/>
    <w:link w:val="a5"/>
    <w:rsid w:val="00542E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55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basedOn w:val="a0"/>
    <w:link w:val="Bodytext70"/>
    <w:rsid w:val="000D63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70">
    <w:name w:val="Body text (7)"/>
    <w:basedOn w:val="a"/>
    <w:link w:val="Bodytext7"/>
    <w:rsid w:val="000D638F"/>
    <w:pPr>
      <w:shd w:val="clear" w:color="auto" w:fill="FFFFFF"/>
      <w:spacing w:before="1740" w:line="313" w:lineRule="exact"/>
      <w:ind w:hanging="12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3">
    <w:name w:val="Hyperlink"/>
    <w:uiPriority w:val="99"/>
    <w:unhideWhenUsed/>
    <w:rsid w:val="000D638F"/>
    <w:rPr>
      <w:color w:val="0000FF"/>
      <w:u w:val="single"/>
    </w:rPr>
  </w:style>
  <w:style w:type="table" w:styleId="a4">
    <w:name w:val="Table Grid"/>
    <w:basedOn w:val="a1"/>
    <w:uiPriority w:val="59"/>
    <w:rsid w:val="000D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D6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9ptItalic">
    <w:name w:val="Body text + 9 pt;Italic"/>
    <w:basedOn w:val="a0"/>
    <w:rsid w:val="000D63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uiPriority w:val="99"/>
    <w:locked/>
    <w:rsid w:val="00502013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2013"/>
    <w:pPr>
      <w:shd w:val="clear" w:color="auto" w:fill="FFFFFF"/>
      <w:spacing w:after="660" w:line="322" w:lineRule="exact"/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paragraph" w:styleId="a5">
    <w:name w:val="Body Text"/>
    <w:basedOn w:val="a"/>
    <w:link w:val="a6"/>
    <w:unhideWhenUsed/>
    <w:rsid w:val="00542E56"/>
    <w:pPr>
      <w:widowControl/>
      <w:suppressAutoHyphens/>
      <w:spacing w:after="120" w:line="100" w:lineRule="atLeast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6">
    <w:name w:val="Основной текст Знак"/>
    <w:basedOn w:val="a0"/>
    <w:link w:val="a5"/>
    <w:rsid w:val="00542E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55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DE6BF8231AE882B0E72FB94C6D55F8ADFB26494D1712214EB0C16C5F86FD4B6F9D8EE965A8053E48753C839E3BD46BA971E4A279DFB273DEO" TargetMode="External"/><Relationship Id="rId13" Type="http://schemas.openxmlformats.org/officeDocument/2006/relationships/hyperlink" Target="consultantplus://offline/ref=1BD5DE6BF8231AE882B0E72FB94C6D55F8ADFB26494D1712214EB0C16C5F86FD4B6F9D8EE965A8053E48753C839E3BD46BA971E4A279DFB273DEO" TargetMode="External"/><Relationship Id="rId18" Type="http://schemas.openxmlformats.org/officeDocument/2006/relationships/hyperlink" Target="consultantplus://offline/ref=ADE85763DEBC8BC49E465886EB7FDE69EADAF2F7C0879761E17C94F53E9617C4F94335278CA1F5206182C670F559E9C2A7B2C46F58DEA2994624J" TargetMode="External"/><Relationship Id="rId26" Type="http://schemas.openxmlformats.org/officeDocument/2006/relationships/hyperlink" Target="consultantplus://offline/ref=ADE85763DEBC8BC49E465886EB7FDE69EADAF2F7C0879761E17C94F53E9617C4F94335278CA1F5206182C670F559E9C2A7B2C46F58DEA299462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E85763DEBC8BC49E465886EB7FDE69EAD9F5F5C08E9761E17C94F53E9617C4EB436D2B8CA5E92861979021B3402CJ" TargetMode="External"/><Relationship Id="rId7" Type="http://schemas.openxmlformats.org/officeDocument/2006/relationships/hyperlink" Target="consultantplus://offline/ref=1BD5DE6BF8231AE882B0E72FB94C6D55F8ADFB26494D1712214EB0C16C5F86FD4B6F9D8CE861AF0D6C126538CACA36CB6BB46FE5BC797DDFO" TargetMode="External"/><Relationship Id="rId12" Type="http://schemas.openxmlformats.org/officeDocument/2006/relationships/hyperlink" Target="consultantplus://offline/ref=1BD5DE6BF8231AE882B0E72FB94C6D55F8ADFB26494D1712214EB0C16C5F86FD4B6F9D8CE861AF0D6C126538CACA36CB6BB46FE5BC797DDFO" TargetMode="External"/><Relationship Id="rId17" Type="http://schemas.openxmlformats.org/officeDocument/2006/relationships/hyperlink" Target="consultantplus://offline/ref=ADE85763DEBC8BC49E465886EB7FDE69EAD9F5F5C08E9761E17C94F53E9617C4EB436D2B8CA5E92861979021B3402CJ" TargetMode="External"/><Relationship Id="rId25" Type="http://schemas.openxmlformats.org/officeDocument/2006/relationships/hyperlink" Target="consultantplus://offline/ref=ADE85763DEBC8BC49E465886EB7FDE69EAD9F5F5C08E9761E17C94F53E9617C4EB436D2B8CA5E92861979021B3402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E85763DEBC8BC49E465886EB7FDE69EAD9F5F5C3869761E17C94F53E9617C4EB436D2B8CA5E92861979021B3402CJ" TargetMode="External"/><Relationship Id="rId20" Type="http://schemas.openxmlformats.org/officeDocument/2006/relationships/hyperlink" Target="consultantplus://offline/ref=ADE85763DEBC8BC49E465886EB7FDE69EAD9F5F5C3869761E17C94F53E9617C4EB436D2B8CA5E92861979021B3402C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5DE6BF8231AE882B0E72FB94C6D55F8ADFB26494D1712214EB0C16C5F86FD4B6F9D8CE860AA0D6C126538CACA36CB6BB46FE5BC797DDFO" TargetMode="External"/><Relationship Id="rId11" Type="http://schemas.openxmlformats.org/officeDocument/2006/relationships/hyperlink" Target="consultantplus://offline/ref=1BD5DE6BF8231AE882B0E72FB94C6D55F8ADFB26494D1712214EB0C16C5F86FD4B6F9D8CE860AA0D6C126538CACA36CB6BB46FE5BC797DDFO" TargetMode="External"/><Relationship Id="rId24" Type="http://schemas.openxmlformats.org/officeDocument/2006/relationships/hyperlink" Target="consultantplus://offline/ref=ADE85763DEBC8BC49E465886EB7FDE69EAD9F5F5C3869761E17C94F53E9617C4EB436D2B8CA5E92861979021B3402CJ" TargetMode="External"/><Relationship Id="rId5" Type="http://schemas.openxmlformats.org/officeDocument/2006/relationships/hyperlink" Target="mailto:otroski-adm@rambler.ru" TargetMode="External"/><Relationship Id="rId15" Type="http://schemas.openxmlformats.org/officeDocument/2006/relationships/hyperlink" Target="consultantplus://offline/ref=68EAAA71528C0CCF91698F171655FC87517CF89621F1948EB713307F732085072680B7793486C60D1C2D40071963FD561774265EF0789960K7F1O" TargetMode="External"/><Relationship Id="rId23" Type="http://schemas.openxmlformats.org/officeDocument/2006/relationships/hyperlink" Target="consultantplus://offline/ref=ADE85763DEBC8BC49E465886EB7FDE69EADBF5F3C68D9761E17C94F53E9617C4EB436D2B8CA5E92861979021B3402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8EAAA71528C0CCF91698F171655FC87517CF89621F1948EB713307F732085072680B7793486C60D1C2D40071963FD561774265EF0789960K7F1O" TargetMode="External"/><Relationship Id="rId19" Type="http://schemas.openxmlformats.org/officeDocument/2006/relationships/hyperlink" Target="consultantplus://offline/ref=ADE85763DEBC8BC49E465886EB7FDE69EADBF5F3C68D9761E17C94F53E9617C4EB436D2B8CA5E92861979021B3402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DE6BF8231AE882B0E72FB94C6D55F8ADFB26494D1712214EB0C16C5F86FD4B6F9D8CE86FAD0D6C126538CACA36CB6BB46FE5BC797DDFO" TargetMode="External"/><Relationship Id="rId14" Type="http://schemas.openxmlformats.org/officeDocument/2006/relationships/hyperlink" Target="consultantplus://offline/ref=1BD5DE6BF8231AE882B0E72FB94C6D55F8ADFB26494D1712214EB0C16C5F86FD4B6F9D8CE86FAD0D6C126538CACA36CB6BB46FE5BC797DDFO" TargetMode="External"/><Relationship Id="rId22" Type="http://schemas.openxmlformats.org/officeDocument/2006/relationships/hyperlink" Target="consultantplus://offline/ref=ADE85763DEBC8BC49E465886EB7FDE69EADAF2F7C0879761E17C94F53E9617C4F94335278CA1F5206182C670F559E9C2A7B2C46F58DEA2994624J" TargetMode="External"/><Relationship Id="rId27" Type="http://schemas.openxmlformats.org/officeDocument/2006/relationships/hyperlink" Target="consultantplus://offline/ref=ADE85763DEBC8BC49E465886EB7FDE69EADBF5F3C68D9761E17C94F53E9617C4EB436D2B8CA5E92861979021B340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2020-03-11T20:45:00Z</cp:lastPrinted>
  <dcterms:created xsi:type="dcterms:W3CDTF">2020-03-11T20:46:00Z</dcterms:created>
  <dcterms:modified xsi:type="dcterms:W3CDTF">2020-03-11T20:46:00Z</dcterms:modified>
</cp:coreProperties>
</file>