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4E" w:rsidRPr="0050314E" w:rsidRDefault="0050314E" w:rsidP="0050314E">
      <w:pPr>
        <w:suppressAutoHyphens w:val="0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50314E">
        <w:rPr>
          <w:rFonts w:ascii="Arial" w:hAnsi="Arial" w:cs="Arial"/>
          <w:b/>
          <w:color w:val="333333"/>
          <w:sz w:val="24"/>
          <w:szCs w:val="24"/>
          <w:lang w:eastAsia="ru-RU"/>
        </w:rPr>
        <w:t>АДМИНИСТРАЦИЯ</w:t>
      </w:r>
    </w:p>
    <w:p w:rsidR="0050314E" w:rsidRPr="0050314E" w:rsidRDefault="0050314E" w:rsidP="0050314E">
      <w:pPr>
        <w:suppressAutoHyphens w:val="0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50314E">
        <w:rPr>
          <w:rFonts w:ascii="Arial" w:hAnsi="Arial" w:cs="Arial"/>
          <w:b/>
          <w:color w:val="333333"/>
          <w:sz w:val="24"/>
          <w:szCs w:val="24"/>
          <w:lang w:eastAsia="ru-RU"/>
        </w:rPr>
        <w:t>ОТРОЖКИНСКОГО СЕЛЬСКОГО ПОСЕЛЕНИЯ</w:t>
      </w:r>
    </w:p>
    <w:p w:rsidR="0050314E" w:rsidRPr="0050314E" w:rsidRDefault="0050314E" w:rsidP="0050314E">
      <w:pPr>
        <w:suppressAutoHyphens w:val="0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50314E">
        <w:rPr>
          <w:rFonts w:ascii="Arial" w:hAnsi="Arial" w:cs="Arial"/>
          <w:b/>
          <w:color w:val="333333"/>
          <w:sz w:val="24"/>
          <w:szCs w:val="24"/>
          <w:lang w:eastAsia="ru-RU"/>
        </w:rPr>
        <w:t>СЕРАФИМОВИЧСКОГО МУНИЦИПАЛЬНОГО РАЙОНА</w:t>
      </w:r>
    </w:p>
    <w:p w:rsidR="0050314E" w:rsidRPr="0050314E" w:rsidRDefault="0050314E" w:rsidP="0050314E">
      <w:pPr>
        <w:suppressAutoHyphens w:val="0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50314E">
        <w:rPr>
          <w:rFonts w:ascii="Arial" w:hAnsi="Arial" w:cs="Arial"/>
          <w:b/>
          <w:color w:val="333333"/>
          <w:sz w:val="24"/>
          <w:szCs w:val="24"/>
          <w:lang w:eastAsia="ru-RU"/>
        </w:rPr>
        <w:t>ВОЛГОГРАДСКОЙ ОБЛАСТИ</w:t>
      </w:r>
    </w:p>
    <w:p w:rsidR="0050314E" w:rsidRPr="0050314E" w:rsidRDefault="0050314E" w:rsidP="0050314E">
      <w:pPr>
        <w:tabs>
          <w:tab w:val="left" w:pos="3540"/>
          <w:tab w:val="right" w:pos="9355"/>
        </w:tabs>
        <w:suppressAutoHyphens w:val="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50314E">
        <w:rPr>
          <w:rFonts w:ascii="Arial" w:hAnsi="Arial" w:cs="Arial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50314E" w:rsidRPr="0050314E" w:rsidRDefault="0050314E" w:rsidP="0050314E">
      <w:pPr>
        <w:tabs>
          <w:tab w:val="left" w:pos="3540"/>
          <w:tab w:val="right" w:pos="9355"/>
        </w:tabs>
        <w:suppressAutoHyphens w:val="0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</w:p>
    <w:p w:rsidR="0050314E" w:rsidRPr="0050314E" w:rsidRDefault="0050314E" w:rsidP="0050314E">
      <w:pPr>
        <w:tabs>
          <w:tab w:val="left" w:pos="3540"/>
          <w:tab w:val="right" w:pos="9355"/>
        </w:tabs>
        <w:suppressAutoHyphens w:val="0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</w:p>
    <w:p w:rsidR="0050314E" w:rsidRPr="0050314E" w:rsidRDefault="0050314E" w:rsidP="0050314E">
      <w:pPr>
        <w:tabs>
          <w:tab w:val="left" w:pos="3540"/>
          <w:tab w:val="right" w:pos="9355"/>
        </w:tabs>
        <w:suppressAutoHyphens w:val="0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50314E">
        <w:rPr>
          <w:rFonts w:ascii="Arial" w:hAnsi="Arial" w:cs="Arial"/>
          <w:b/>
          <w:color w:val="333333"/>
          <w:sz w:val="24"/>
          <w:szCs w:val="24"/>
          <w:lang w:eastAsia="ru-RU"/>
        </w:rPr>
        <w:t>ПОСТАНОВЛЕНИЕ</w:t>
      </w:r>
    </w:p>
    <w:p w:rsidR="0050314E" w:rsidRPr="0050314E" w:rsidRDefault="0050314E" w:rsidP="0050314E">
      <w:pPr>
        <w:tabs>
          <w:tab w:val="left" w:pos="3540"/>
          <w:tab w:val="right" w:pos="9355"/>
        </w:tabs>
        <w:suppressAutoHyphens w:val="0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</w:p>
    <w:p w:rsidR="0050314E" w:rsidRPr="0050314E" w:rsidRDefault="0050314E" w:rsidP="0050314E">
      <w:pPr>
        <w:tabs>
          <w:tab w:val="right" w:pos="9360"/>
        </w:tabs>
        <w:rPr>
          <w:rFonts w:eastAsia="Calibri"/>
          <w:color w:val="333333"/>
          <w:sz w:val="28"/>
          <w:szCs w:val="28"/>
        </w:rPr>
      </w:pPr>
      <w:r w:rsidRPr="0050314E">
        <w:rPr>
          <w:rFonts w:eastAsia="Calibri"/>
          <w:color w:val="333333"/>
          <w:sz w:val="28"/>
          <w:szCs w:val="28"/>
        </w:rPr>
        <w:t xml:space="preserve">« 11» февраля 2019 г. </w:t>
      </w:r>
      <w:r w:rsidRPr="0050314E">
        <w:rPr>
          <w:rFonts w:eastAsia="Calibri"/>
          <w:color w:val="333333"/>
          <w:sz w:val="28"/>
          <w:szCs w:val="28"/>
        </w:rPr>
        <w:tab/>
        <w:t>№ 3</w:t>
      </w:r>
    </w:p>
    <w:p w:rsidR="00A95807" w:rsidRPr="0050314E" w:rsidRDefault="00A95807" w:rsidP="00A95807">
      <w:pPr>
        <w:rPr>
          <w:sz w:val="28"/>
          <w:szCs w:val="28"/>
          <w:u w:val="single"/>
        </w:rPr>
      </w:pPr>
    </w:p>
    <w:p w:rsidR="0050314E" w:rsidRDefault="00974584" w:rsidP="0050314E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5807" w:rsidRPr="00C92A2C">
        <w:rPr>
          <w:sz w:val="28"/>
          <w:szCs w:val="28"/>
        </w:rPr>
        <w:t>О</w:t>
      </w:r>
      <w:r w:rsidR="00A95807">
        <w:rPr>
          <w:sz w:val="28"/>
          <w:szCs w:val="28"/>
        </w:rPr>
        <w:t>б установлении объема сведений</w:t>
      </w:r>
      <w:r w:rsidR="00A95807" w:rsidRPr="00C92A2C">
        <w:rPr>
          <w:sz w:val="28"/>
          <w:szCs w:val="28"/>
        </w:rPr>
        <w:t xml:space="preserve"> </w:t>
      </w:r>
      <w:r w:rsidR="00A95807">
        <w:rPr>
          <w:sz w:val="28"/>
          <w:szCs w:val="28"/>
        </w:rPr>
        <w:t>об объектах</w:t>
      </w:r>
    </w:p>
    <w:p w:rsidR="0050314E" w:rsidRDefault="00A95807" w:rsidP="0050314E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 реестра муниципального имущества </w:t>
      </w:r>
    </w:p>
    <w:p w:rsidR="0050314E" w:rsidRDefault="0050314E" w:rsidP="0050314E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Отрожкинского сельского поселения </w:t>
      </w:r>
      <w:proofErr w:type="spellStart"/>
      <w:r w:rsidR="00A95807">
        <w:rPr>
          <w:sz w:val="28"/>
          <w:szCs w:val="28"/>
        </w:rPr>
        <w:t>Серафимовичского</w:t>
      </w:r>
      <w:proofErr w:type="spellEnd"/>
      <w:r w:rsidR="00A95807">
        <w:rPr>
          <w:sz w:val="28"/>
          <w:szCs w:val="28"/>
        </w:rPr>
        <w:t xml:space="preserve"> </w:t>
      </w:r>
    </w:p>
    <w:p w:rsidR="00A95807" w:rsidRDefault="00A95807" w:rsidP="0050314E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974584">
        <w:rPr>
          <w:sz w:val="28"/>
          <w:szCs w:val="28"/>
        </w:rPr>
        <w:t>Волгоградской области»</w:t>
      </w:r>
    </w:p>
    <w:p w:rsidR="00A95807" w:rsidRDefault="00A95807" w:rsidP="00A95807">
      <w:pPr>
        <w:ind w:right="282"/>
        <w:jc w:val="center"/>
        <w:rPr>
          <w:sz w:val="28"/>
          <w:szCs w:val="28"/>
        </w:rPr>
      </w:pPr>
    </w:p>
    <w:p w:rsidR="00A95807" w:rsidRDefault="00A95807" w:rsidP="00A95807">
      <w:pPr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подпункта «г» пункта 2 Перечня поручений Президента Российской Федерации от 15.05.2018  № Пр-817ГС, </w:t>
      </w:r>
      <w:r w:rsidRPr="00155222">
        <w:rPr>
          <w:sz w:val="28"/>
          <w:szCs w:val="28"/>
        </w:rPr>
        <w:t xml:space="preserve">в соответствии с Приказом Минэкономразвития РФ от </w:t>
      </w:r>
      <w:r>
        <w:rPr>
          <w:sz w:val="28"/>
          <w:szCs w:val="28"/>
        </w:rPr>
        <w:t>30.08.2011</w:t>
      </w:r>
      <w:r w:rsidRPr="00155222">
        <w:rPr>
          <w:sz w:val="28"/>
          <w:szCs w:val="28"/>
        </w:rPr>
        <w:t xml:space="preserve"> № 424 «Об утверждении Порядка ведения органами местного самоуправления реестров муниципального имущества»,</w:t>
      </w:r>
    </w:p>
    <w:p w:rsidR="00A95807" w:rsidRPr="00C66BDB" w:rsidRDefault="00A95807" w:rsidP="00A95807">
      <w:pPr>
        <w:ind w:right="282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95807" w:rsidRPr="00BB135F" w:rsidRDefault="00A95807" w:rsidP="00A95807">
      <w:pPr>
        <w:numPr>
          <w:ilvl w:val="0"/>
          <w:numId w:val="1"/>
        </w:numPr>
        <w:tabs>
          <w:tab w:val="num" w:pos="-142"/>
          <w:tab w:val="num" w:pos="1070"/>
        </w:tabs>
        <w:suppressAutoHyphens w:val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объем сведений об объектах учета  реестра муниципального имущества </w:t>
      </w:r>
      <w:r w:rsidR="00974584">
        <w:rPr>
          <w:sz w:val="28"/>
          <w:szCs w:val="28"/>
        </w:rPr>
        <w:t xml:space="preserve">Отрожкинского сельского поселения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подлежащий размещению  на официальном сайте </w:t>
      </w:r>
      <w:r w:rsidR="00664B88">
        <w:rPr>
          <w:sz w:val="28"/>
          <w:szCs w:val="28"/>
        </w:rPr>
        <w:t xml:space="preserve">администрации Отрожкинского сельского поселения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55222">
        <w:rPr>
          <w:sz w:val="28"/>
          <w:szCs w:val="28"/>
        </w:rPr>
        <w:t>в информационно-телекоммуникационной сети "Интернет", согласно прило</w:t>
      </w:r>
      <w:r>
        <w:rPr>
          <w:sz w:val="28"/>
          <w:szCs w:val="28"/>
        </w:rPr>
        <w:t>жению</w:t>
      </w:r>
      <w:r w:rsidRPr="00BB135F">
        <w:rPr>
          <w:sz w:val="28"/>
          <w:szCs w:val="28"/>
        </w:rPr>
        <w:t>.</w:t>
      </w:r>
    </w:p>
    <w:p w:rsidR="00A95807" w:rsidRPr="00567713" w:rsidRDefault="00A95807" w:rsidP="00A95807">
      <w:pPr>
        <w:numPr>
          <w:ilvl w:val="0"/>
          <w:numId w:val="1"/>
        </w:numPr>
        <w:tabs>
          <w:tab w:val="num" w:pos="993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584">
        <w:rPr>
          <w:sz w:val="28"/>
          <w:szCs w:val="28"/>
        </w:rPr>
        <w:t xml:space="preserve">Ведущему специалисту администрации </w:t>
      </w:r>
      <w:r w:rsidRPr="00793930">
        <w:rPr>
          <w:sz w:val="28"/>
          <w:szCs w:val="28"/>
        </w:rPr>
        <w:t>От</w:t>
      </w:r>
      <w:r w:rsidR="00974584">
        <w:rPr>
          <w:sz w:val="28"/>
          <w:szCs w:val="28"/>
        </w:rPr>
        <w:t>рожкинского сельского поселения</w:t>
      </w:r>
      <w:r w:rsidR="00D81D4F">
        <w:rPr>
          <w:sz w:val="28"/>
          <w:szCs w:val="28"/>
        </w:rPr>
        <w:t xml:space="preserve"> </w:t>
      </w:r>
      <w:proofErr w:type="spellStart"/>
      <w:r w:rsidR="00D81D4F">
        <w:rPr>
          <w:sz w:val="28"/>
          <w:szCs w:val="28"/>
        </w:rPr>
        <w:t>Фофиловой</w:t>
      </w:r>
      <w:proofErr w:type="spellEnd"/>
      <w:r w:rsidR="00D81D4F">
        <w:rPr>
          <w:sz w:val="28"/>
          <w:szCs w:val="28"/>
        </w:rPr>
        <w:t xml:space="preserve"> М.В.</w:t>
      </w:r>
      <w:r w:rsidR="000A3779">
        <w:rPr>
          <w:sz w:val="28"/>
          <w:szCs w:val="28"/>
        </w:rPr>
        <w:t xml:space="preserve"> обеспечивать ежегодное размещение на сайте </w:t>
      </w:r>
      <w:r w:rsidR="00664B88">
        <w:rPr>
          <w:sz w:val="28"/>
          <w:szCs w:val="28"/>
        </w:rPr>
        <w:t xml:space="preserve">администрации Отрожкинского сельского поселения </w:t>
      </w:r>
      <w:proofErr w:type="spellStart"/>
      <w:r w:rsidR="000A3779">
        <w:rPr>
          <w:sz w:val="28"/>
          <w:szCs w:val="28"/>
        </w:rPr>
        <w:t>Серафимовичского</w:t>
      </w:r>
      <w:proofErr w:type="spellEnd"/>
      <w:r w:rsidR="000A3779">
        <w:rPr>
          <w:sz w:val="28"/>
          <w:szCs w:val="28"/>
        </w:rPr>
        <w:t xml:space="preserve"> муниципального района Волгоградской области в ин</w:t>
      </w:r>
      <w:r w:rsidRPr="00567713">
        <w:rPr>
          <w:sz w:val="28"/>
          <w:szCs w:val="28"/>
        </w:rPr>
        <w:t>формационно-телекоммуникационной сети "Интернет»</w:t>
      </w:r>
      <w:r>
        <w:rPr>
          <w:sz w:val="28"/>
          <w:szCs w:val="28"/>
        </w:rPr>
        <w:t xml:space="preserve"> сведений</w:t>
      </w:r>
      <w:r w:rsidR="000A3779">
        <w:rPr>
          <w:sz w:val="28"/>
          <w:szCs w:val="28"/>
        </w:rPr>
        <w:t>,</w:t>
      </w:r>
      <w:r w:rsidRPr="00F22C45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п. 1 настоящего постановления</w:t>
      </w:r>
      <w:r w:rsidRPr="00F22C45">
        <w:rPr>
          <w:sz w:val="28"/>
          <w:szCs w:val="28"/>
        </w:rPr>
        <w:t>,</w:t>
      </w:r>
      <w:r w:rsidR="000A3779">
        <w:rPr>
          <w:sz w:val="28"/>
          <w:szCs w:val="28"/>
        </w:rPr>
        <w:t xml:space="preserve"> по состоянию на 01 января</w:t>
      </w:r>
      <w:r w:rsidRPr="00567713">
        <w:rPr>
          <w:sz w:val="28"/>
          <w:szCs w:val="28"/>
        </w:rPr>
        <w:t xml:space="preserve"> в срок не позднее 01 апреля за отчетный период</w:t>
      </w:r>
      <w:r>
        <w:rPr>
          <w:sz w:val="28"/>
          <w:szCs w:val="28"/>
        </w:rPr>
        <w:t>.</w:t>
      </w:r>
      <w:r w:rsidRPr="00567713">
        <w:rPr>
          <w:sz w:val="28"/>
          <w:szCs w:val="28"/>
        </w:rPr>
        <w:t xml:space="preserve"> </w:t>
      </w:r>
    </w:p>
    <w:p w:rsidR="00A95807" w:rsidRDefault="00A95807" w:rsidP="00A95807">
      <w:pPr>
        <w:numPr>
          <w:ilvl w:val="0"/>
          <w:numId w:val="1"/>
        </w:numPr>
        <w:tabs>
          <w:tab w:val="num" w:pos="0"/>
        </w:tabs>
        <w:suppressAutoHyphens w:val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 постановление вступает в силу с момента подписания и</w:t>
      </w:r>
      <w:r w:rsidRPr="00167912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официальному о</w:t>
      </w:r>
      <w:r w:rsidR="000A3779">
        <w:rPr>
          <w:sz w:val="28"/>
          <w:szCs w:val="28"/>
        </w:rPr>
        <w:t>бнародованию</w:t>
      </w:r>
      <w:r>
        <w:rPr>
          <w:sz w:val="28"/>
          <w:szCs w:val="28"/>
        </w:rPr>
        <w:t xml:space="preserve"> </w:t>
      </w:r>
      <w:r w:rsidR="000A3779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A95807" w:rsidRDefault="00A95807" w:rsidP="00A95807">
      <w:pPr>
        <w:ind w:left="709" w:right="282"/>
        <w:jc w:val="both"/>
      </w:pPr>
      <w:r>
        <w:rPr>
          <w:kern w:val="1"/>
          <w:sz w:val="28"/>
          <w:szCs w:val="28"/>
        </w:rPr>
        <w:t xml:space="preserve">4. </w:t>
      </w:r>
      <w:proofErr w:type="gramStart"/>
      <w:r>
        <w:rPr>
          <w:kern w:val="1"/>
          <w:sz w:val="28"/>
          <w:szCs w:val="28"/>
        </w:rPr>
        <w:t>Контроль за</w:t>
      </w:r>
      <w:proofErr w:type="gramEnd"/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постановления оставляю за собой. </w:t>
      </w:r>
    </w:p>
    <w:p w:rsidR="00A95807" w:rsidRDefault="00A95807" w:rsidP="00A95807">
      <w:pPr>
        <w:suppressAutoHyphens w:val="0"/>
        <w:ind w:left="567" w:right="282"/>
        <w:jc w:val="both"/>
        <w:rPr>
          <w:sz w:val="28"/>
          <w:szCs w:val="28"/>
        </w:rPr>
      </w:pPr>
    </w:p>
    <w:p w:rsidR="00D81D4F" w:rsidRDefault="00D81D4F" w:rsidP="00A95807">
      <w:pPr>
        <w:pStyle w:val="a3"/>
        <w:ind w:right="282"/>
        <w:jc w:val="left"/>
        <w:rPr>
          <w:szCs w:val="28"/>
        </w:rPr>
      </w:pPr>
    </w:p>
    <w:p w:rsidR="00A95807" w:rsidRDefault="000A3779" w:rsidP="00A95807">
      <w:pPr>
        <w:pStyle w:val="a3"/>
        <w:ind w:right="282"/>
        <w:jc w:val="left"/>
        <w:rPr>
          <w:szCs w:val="28"/>
        </w:rPr>
      </w:pPr>
      <w:r>
        <w:rPr>
          <w:szCs w:val="28"/>
        </w:rPr>
        <w:t>Глава Отрожкинского</w:t>
      </w:r>
      <w:r w:rsidR="00A95807">
        <w:rPr>
          <w:szCs w:val="28"/>
        </w:rPr>
        <w:t xml:space="preserve"> </w:t>
      </w:r>
    </w:p>
    <w:p w:rsidR="00A95807" w:rsidRDefault="000A3779" w:rsidP="00A95807">
      <w:pPr>
        <w:pStyle w:val="a3"/>
        <w:spacing w:after="240"/>
        <w:ind w:right="282"/>
        <w:jc w:val="left"/>
        <w:rPr>
          <w:szCs w:val="28"/>
        </w:rPr>
      </w:pPr>
      <w:r>
        <w:rPr>
          <w:szCs w:val="28"/>
        </w:rPr>
        <w:t>сельского поселения</w:t>
      </w:r>
      <w:r w:rsidR="00A95807">
        <w:rPr>
          <w:szCs w:val="28"/>
        </w:rPr>
        <w:t xml:space="preserve">                                                                  </w:t>
      </w:r>
      <w:proofErr w:type="spellStart"/>
      <w:r w:rsidR="00BA2E1E">
        <w:rPr>
          <w:szCs w:val="28"/>
        </w:rPr>
        <w:t>Г</w:t>
      </w:r>
      <w:r w:rsidR="00A95807">
        <w:rPr>
          <w:szCs w:val="28"/>
        </w:rPr>
        <w:t>.</w:t>
      </w:r>
      <w:r w:rsidR="00BA2E1E">
        <w:rPr>
          <w:szCs w:val="28"/>
        </w:rPr>
        <w:t>П</w:t>
      </w:r>
      <w:r w:rsidR="00A95807">
        <w:rPr>
          <w:szCs w:val="28"/>
        </w:rPr>
        <w:t>.</w:t>
      </w:r>
      <w:r w:rsidR="00BA2E1E">
        <w:rPr>
          <w:szCs w:val="28"/>
        </w:rPr>
        <w:t>Коновалова</w:t>
      </w:r>
      <w:proofErr w:type="spellEnd"/>
    </w:p>
    <w:p w:rsidR="00A95807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95807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95807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95807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A2E1E" w:rsidRDefault="00BA2E1E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A2E1E" w:rsidRDefault="00BA2E1E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A2E1E" w:rsidRDefault="00BA2E1E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95807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50314E" w:rsidRDefault="0050314E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50314E" w:rsidRDefault="0050314E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95807" w:rsidRPr="005161A1" w:rsidRDefault="00A95807" w:rsidP="00BA2E1E">
      <w:pPr>
        <w:pStyle w:val="21"/>
        <w:tabs>
          <w:tab w:val="left" w:pos="4815"/>
        </w:tabs>
        <w:spacing w:line="100" w:lineRule="atLeast"/>
        <w:ind w:left="4815" w:right="282"/>
        <w:jc w:val="righ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  <w:r w:rsidRPr="005161A1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ПРИЛОЖЕНИЕ                                                                            к постановлению                                                                          </w:t>
      </w:r>
      <w:r w:rsidRPr="00BA2E1E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администрации </w:t>
      </w:r>
      <w:r w:rsidR="00BA2E1E" w:rsidRPr="00BA2E1E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>Отрожкинского</w:t>
      </w:r>
      <w:r w:rsidRPr="00BA2E1E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</w:t>
      </w:r>
      <w:r w:rsidR="00BA2E1E" w:rsidRPr="00BA2E1E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BA2E1E" w:rsidRPr="00BA2E1E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>Серафимовичского</w:t>
      </w:r>
      <w:proofErr w:type="spellEnd"/>
      <w:r w:rsidR="00BA2E1E" w:rsidRPr="00BA2E1E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муниципального района Волгоградской области</w:t>
      </w:r>
      <w:r w:rsidRPr="00BA2E1E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                                                             </w:t>
      </w: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от « </w:t>
      </w:r>
      <w:r w:rsidR="00BA2E1E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>11</w:t>
      </w: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» </w:t>
      </w:r>
      <w:r w:rsidR="00BA2E1E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 xml:space="preserve">февраля </w:t>
      </w: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2019 </w:t>
      </w:r>
      <w:r w:rsidRPr="005161A1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№ </w:t>
      </w:r>
      <w:r w:rsidR="00BA2E1E">
        <w:rPr>
          <w:iCs/>
          <w:color w:val="000000"/>
          <w:spacing w:val="5"/>
          <w:kern w:val="1"/>
          <w:sz w:val="28"/>
          <w:szCs w:val="28"/>
          <w:u w:val="single"/>
          <w:shd w:val="clear" w:color="auto" w:fill="FFFFFF"/>
        </w:rPr>
        <w:t>3</w:t>
      </w:r>
    </w:p>
    <w:p w:rsidR="00A95807" w:rsidRDefault="00A95807" w:rsidP="00A95807">
      <w:pPr>
        <w:pStyle w:val="21"/>
        <w:tabs>
          <w:tab w:val="left" w:pos="0"/>
        </w:tabs>
        <w:ind w:right="282"/>
        <w:jc w:val="center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95807" w:rsidRDefault="00A95807" w:rsidP="00A95807">
      <w:pPr>
        <w:pStyle w:val="21"/>
        <w:tabs>
          <w:tab w:val="left" w:pos="0"/>
        </w:tabs>
        <w:ind w:right="282"/>
        <w:jc w:val="center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95807" w:rsidRDefault="00A95807" w:rsidP="00A95807">
      <w:pPr>
        <w:pStyle w:val="21"/>
        <w:tabs>
          <w:tab w:val="left" w:pos="0"/>
        </w:tabs>
        <w:ind w:right="282"/>
        <w:jc w:val="center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Объем сведений об объектах учета реестра муниципального имущества </w:t>
      </w:r>
      <w:r w:rsidR="00BA2E1E">
        <w:rPr>
          <w:sz w:val="28"/>
          <w:szCs w:val="28"/>
        </w:rPr>
        <w:t xml:space="preserve">Отрожкинского сельского поселения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подлежащий размещению на официальном сайте</w:t>
      </w:r>
      <w:r w:rsidR="00E62D7E">
        <w:rPr>
          <w:sz w:val="28"/>
          <w:szCs w:val="28"/>
        </w:rPr>
        <w:t xml:space="preserve">  </w:t>
      </w:r>
      <w:r w:rsidR="00686E1B">
        <w:rPr>
          <w:sz w:val="28"/>
          <w:szCs w:val="28"/>
        </w:rPr>
        <w:t xml:space="preserve">Отрожкинского сельского поселения </w:t>
      </w:r>
      <w:bookmarkStart w:id="0" w:name="_GoBack"/>
      <w:bookmarkEnd w:id="0"/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55222">
        <w:rPr>
          <w:sz w:val="28"/>
          <w:szCs w:val="28"/>
        </w:rPr>
        <w:t>в информационно-телекоммуникационной сети "Интернет",</w:t>
      </w:r>
    </w:p>
    <w:p w:rsidR="00A95807" w:rsidRDefault="00A95807" w:rsidP="00A95807">
      <w:pPr>
        <w:ind w:right="282"/>
        <w:jc w:val="center"/>
        <w:rPr>
          <w:sz w:val="28"/>
          <w:szCs w:val="28"/>
        </w:rPr>
      </w:pPr>
    </w:p>
    <w:p w:rsidR="00A95807" w:rsidRDefault="00A95807" w:rsidP="00A95807">
      <w:pPr>
        <w:ind w:right="282"/>
        <w:jc w:val="center"/>
        <w:rPr>
          <w:sz w:val="28"/>
          <w:szCs w:val="28"/>
        </w:rPr>
      </w:pPr>
    </w:p>
    <w:p w:rsidR="00A95807" w:rsidRDefault="00A95807" w:rsidP="00A95807">
      <w:pPr>
        <w:numPr>
          <w:ilvl w:val="0"/>
          <w:numId w:val="2"/>
        </w:numPr>
        <w:suppressAutoHyphens w:val="0"/>
        <w:autoSpaceDE w:val="0"/>
        <w:autoSpaceDN w:val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 недвижимом имуществе (здание, помещение, сооружение, земельный участок): 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объекта;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площадь (протяженность);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первоначальная стоимость;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остаточная стоимость;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кадастровая стоимость;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дата возникновения права собственности;</w:t>
      </w:r>
    </w:p>
    <w:p w:rsidR="00A95807" w:rsidRPr="002B2D25" w:rsidRDefault="00A95807" w:rsidP="00A95807">
      <w:pPr>
        <w:ind w:left="720" w:right="282"/>
        <w:jc w:val="both"/>
        <w:rPr>
          <w:sz w:val="28"/>
          <w:szCs w:val="28"/>
        </w:rPr>
      </w:pPr>
      <w:r w:rsidRPr="002B2D25">
        <w:rPr>
          <w:sz w:val="28"/>
          <w:szCs w:val="28"/>
        </w:rPr>
        <w:t>- сведения о правообладателе;</w:t>
      </w:r>
    </w:p>
    <w:p w:rsidR="00A95807" w:rsidRPr="002B2D25" w:rsidRDefault="00A95807" w:rsidP="00A95807">
      <w:pPr>
        <w:ind w:left="720" w:right="282"/>
        <w:jc w:val="both"/>
        <w:rPr>
          <w:sz w:val="28"/>
          <w:szCs w:val="28"/>
        </w:rPr>
      </w:pPr>
      <w:r w:rsidRPr="002B2D25">
        <w:rPr>
          <w:sz w:val="28"/>
          <w:szCs w:val="28"/>
        </w:rPr>
        <w:t>- реестровый номер;</w:t>
      </w:r>
    </w:p>
    <w:p w:rsidR="00A95807" w:rsidRPr="002B2D25" w:rsidRDefault="00A95807" w:rsidP="00A95807">
      <w:pPr>
        <w:ind w:left="720" w:right="282"/>
        <w:jc w:val="both"/>
        <w:rPr>
          <w:sz w:val="28"/>
          <w:szCs w:val="28"/>
        </w:rPr>
      </w:pPr>
      <w:r w:rsidRPr="002B2D25">
        <w:rPr>
          <w:sz w:val="28"/>
          <w:szCs w:val="28"/>
        </w:rPr>
        <w:t>- кадастровый номер;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AC4">
        <w:t xml:space="preserve"> </w:t>
      </w:r>
      <w:r w:rsidRPr="00B77AC4">
        <w:rPr>
          <w:sz w:val="28"/>
          <w:szCs w:val="28"/>
        </w:rPr>
        <w:t>сведения об ограничениях и обременениях правами третьих лиц</w:t>
      </w:r>
      <w:r>
        <w:rPr>
          <w:sz w:val="28"/>
          <w:szCs w:val="28"/>
        </w:rPr>
        <w:t>.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</w:p>
    <w:p w:rsidR="00A95807" w:rsidRDefault="00A95807" w:rsidP="00A95807">
      <w:pPr>
        <w:numPr>
          <w:ilvl w:val="0"/>
          <w:numId w:val="2"/>
        </w:numPr>
        <w:suppressAutoHyphens w:val="0"/>
        <w:autoSpaceDE w:val="0"/>
        <w:autoSpaceDN w:val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движимом имуществе: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объекта;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инвентарный номер, гос. номер, 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первоначальная стоимость;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остаточная стоимость;</w:t>
      </w:r>
    </w:p>
    <w:p w:rsidR="00A95807" w:rsidRP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дата возникновения права собственности;</w:t>
      </w:r>
    </w:p>
    <w:p w:rsidR="00A95807" w:rsidRPr="002B2D25" w:rsidRDefault="00A95807" w:rsidP="00A95807">
      <w:pPr>
        <w:ind w:left="720" w:right="282"/>
        <w:jc w:val="both"/>
        <w:rPr>
          <w:sz w:val="28"/>
          <w:szCs w:val="28"/>
        </w:rPr>
      </w:pPr>
      <w:r w:rsidRPr="002B2D25">
        <w:rPr>
          <w:sz w:val="28"/>
          <w:szCs w:val="28"/>
        </w:rPr>
        <w:t>- сведения о правообладателе;</w:t>
      </w:r>
    </w:p>
    <w:p w:rsidR="00A95807" w:rsidRPr="002B2D25" w:rsidRDefault="00A95807" w:rsidP="00A95807">
      <w:pPr>
        <w:ind w:left="720" w:right="282"/>
        <w:jc w:val="both"/>
        <w:rPr>
          <w:sz w:val="28"/>
          <w:szCs w:val="28"/>
        </w:rPr>
      </w:pPr>
      <w:r w:rsidRPr="002B2D25">
        <w:rPr>
          <w:sz w:val="28"/>
          <w:szCs w:val="28"/>
        </w:rPr>
        <w:t>- реестровый номер;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AC4">
        <w:t xml:space="preserve"> </w:t>
      </w:r>
      <w:r w:rsidRPr="00B77AC4">
        <w:rPr>
          <w:sz w:val="28"/>
          <w:szCs w:val="28"/>
        </w:rPr>
        <w:t>сведения об ограничениях и обременениях правами третьих лиц</w:t>
      </w:r>
      <w:r>
        <w:rPr>
          <w:sz w:val="28"/>
          <w:szCs w:val="28"/>
        </w:rPr>
        <w:t>.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</w:p>
    <w:p w:rsidR="005343BB" w:rsidRDefault="005343BB" w:rsidP="00A95807">
      <w:pPr>
        <w:ind w:right="282"/>
      </w:pPr>
    </w:p>
    <w:sectPr w:rsidR="005343BB" w:rsidSect="009B2792">
      <w:pgSz w:w="11906" w:h="16838"/>
      <w:pgMar w:top="362" w:right="0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87E"/>
    <w:multiLevelType w:val="hybridMultilevel"/>
    <w:tmpl w:val="3056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11C6"/>
    <w:multiLevelType w:val="hybridMultilevel"/>
    <w:tmpl w:val="C52A7B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49"/>
    <w:rsid w:val="0001545A"/>
    <w:rsid w:val="00025E64"/>
    <w:rsid w:val="000628CB"/>
    <w:rsid w:val="00084AB1"/>
    <w:rsid w:val="000A3779"/>
    <w:rsid w:val="000D57E2"/>
    <w:rsid w:val="00192AF7"/>
    <w:rsid w:val="001C1E18"/>
    <w:rsid w:val="0021712E"/>
    <w:rsid w:val="00223631"/>
    <w:rsid w:val="00231BDD"/>
    <w:rsid w:val="0023362C"/>
    <w:rsid w:val="00246937"/>
    <w:rsid w:val="00255E82"/>
    <w:rsid w:val="00267087"/>
    <w:rsid w:val="002A4E35"/>
    <w:rsid w:val="002B694A"/>
    <w:rsid w:val="002D4DF5"/>
    <w:rsid w:val="002F271C"/>
    <w:rsid w:val="0030120D"/>
    <w:rsid w:val="00321D28"/>
    <w:rsid w:val="003603C0"/>
    <w:rsid w:val="00380C63"/>
    <w:rsid w:val="003D06D7"/>
    <w:rsid w:val="003D3840"/>
    <w:rsid w:val="003E3060"/>
    <w:rsid w:val="00405A57"/>
    <w:rsid w:val="004156E6"/>
    <w:rsid w:val="00442A3A"/>
    <w:rsid w:val="00442C42"/>
    <w:rsid w:val="0047770A"/>
    <w:rsid w:val="0048419C"/>
    <w:rsid w:val="004875CB"/>
    <w:rsid w:val="004C365C"/>
    <w:rsid w:val="004E5CDB"/>
    <w:rsid w:val="00501094"/>
    <w:rsid w:val="0050314E"/>
    <w:rsid w:val="005343BB"/>
    <w:rsid w:val="005428C3"/>
    <w:rsid w:val="0054302B"/>
    <w:rsid w:val="0054354B"/>
    <w:rsid w:val="005450AF"/>
    <w:rsid w:val="005760F1"/>
    <w:rsid w:val="00586457"/>
    <w:rsid w:val="00590B30"/>
    <w:rsid w:val="005A333E"/>
    <w:rsid w:val="005B311A"/>
    <w:rsid w:val="005C5576"/>
    <w:rsid w:val="0060615E"/>
    <w:rsid w:val="00664B88"/>
    <w:rsid w:val="00686E1B"/>
    <w:rsid w:val="00687246"/>
    <w:rsid w:val="00693474"/>
    <w:rsid w:val="006E2A33"/>
    <w:rsid w:val="006E7A61"/>
    <w:rsid w:val="006F4572"/>
    <w:rsid w:val="006F4C40"/>
    <w:rsid w:val="007500B3"/>
    <w:rsid w:val="00754E00"/>
    <w:rsid w:val="007B7119"/>
    <w:rsid w:val="007B75FA"/>
    <w:rsid w:val="007E3DA8"/>
    <w:rsid w:val="007E60CE"/>
    <w:rsid w:val="008A3177"/>
    <w:rsid w:val="008A71C2"/>
    <w:rsid w:val="008B0A7F"/>
    <w:rsid w:val="009051E5"/>
    <w:rsid w:val="00957824"/>
    <w:rsid w:val="00974584"/>
    <w:rsid w:val="009954C1"/>
    <w:rsid w:val="009A1337"/>
    <w:rsid w:val="009A5CC0"/>
    <w:rsid w:val="009B2792"/>
    <w:rsid w:val="009C4D49"/>
    <w:rsid w:val="009C5180"/>
    <w:rsid w:val="009F3990"/>
    <w:rsid w:val="009F77C0"/>
    <w:rsid w:val="00A0449A"/>
    <w:rsid w:val="00A75165"/>
    <w:rsid w:val="00A95807"/>
    <w:rsid w:val="00B52F87"/>
    <w:rsid w:val="00B64B24"/>
    <w:rsid w:val="00BA2E1E"/>
    <w:rsid w:val="00BA4065"/>
    <w:rsid w:val="00BA583E"/>
    <w:rsid w:val="00BF624F"/>
    <w:rsid w:val="00C32C0C"/>
    <w:rsid w:val="00C92D4E"/>
    <w:rsid w:val="00CA3B99"/>
    <w:rsid w:val="00CC3DE9"/>
    <w:rsid w:val="00CC5598"/>
    <w:rsid w:val="00D03226"/>
    <w:rsid w:val="00D23499"/>
    <w:rsid w:val="00D55CAA"/>
    <w:rsid w:val="00D655E4"/>
    <w:rsid w:val="00D81D4F"/>
    <w:rsid w:val="00DF23CB"/>
    <w:rsid w:val="00E62D7E"/>
    <w:rsid w:val="00EC7C11"/>
    <w:rsid w:val="00F359A7"/>
    <w:rsid w:val="00F744F6"/>
    <w:rsid w:val="00F9580B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8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58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95807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95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8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58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95807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95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2019-02-09T04:21:00Z</cp:lastPrinted>
  <dcterms:created xsi:type="dcterms:W3CDTF">2019-02-08T21:31:00Z</dcterms:created>
  <dcterms:modified xsi:type="dcterms:W3CDTF">2019-02-09T04:21:00Z</dcterms:modified>
</cp:coreProperties>
</file>