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0B" w:rsidRPr="003D1F00" w:rsidRDefault="00B8060B" w:rsidP="003D1F00">
      <w:pPr>
        <w:jc w:val="center"/>
        <w:rPr>
          <w:sz w:val="24"/>
          <w:szCs w:val="24"/>
        </w:rPr>
      </w:pPr>
    </w:p>
    <w:p w:rsidR="002D20F1" w:rsidRPr="006810BA" w:rsidRDefault="002D20F1" w:rsidP="002D20F1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D20F1" w:rsidRPr="006810BA" w:rsidRDefault="002D20F1" w:rsidP="002D20F1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D20F1" w:rsidRPr="006810BA" w:rsidRDefault="002D20F1" w:rsidP="002D20F1">
      <w:pPr>
        <w:pStyle w:val="af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D20F1" w:rsidRPr="006810BA" w:rsidRDefault="002D20F1" w:rsidP="002D20F1">
      <w:pPr>
        <w:pStyle w:val="af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D20F1" w:rsidRPr="001E7695" w:rsidRDefault="002D20F1" w:rsidP="002D20F1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2D20F1" w:rsidRPr="002D20F1" w:rsidRDefault="002D20F1" w:rsidP="002D20F1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2D20F1">
        <w:rPr>
          <w:rFonts w:ascii="Arial" w:hAnsi="Arial" w:cs="Arial"/>
          <w:b/>
          <w:sz w:val="24"/>
          <w:szCs w:val="24"/>
        </w:rPr>
        <w:t>ПОСТАНОВЛЕНИЕ</w:t>
      </w:r>
    </w:p>
    <w:p w:rsidR="002D20F1" w:rsidRPr="001E7695" w:rsidRDefault="002D20F1" w:rsidP="002D20F1">
      <w:pPr>
        <w:pStyle w:val="af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 июня  2017</w:t>
      </w:r>
      <w:r w:rsidRPr="001E7695">
        <w:rPr>
          <w:rFonts w:ascii="Arial" w:hAnsi="Arial" w:cs="Arial"/>
          <w:sz w:val="24"/>
          <w:szCs w:val="24"/>
        </w:rPr>
        <w:t xml:space="preserve"> г.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E7695">
        <w:rPr>
          <w:rFonts w:ascii="Arial" w:hAnsi="Arial" w:cs="Arial"/>
          <w:sz w:val="24"/>
          <w:szCs w:val="24"/>
        </w:rPr>
        <w:t xml:space="preserve">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21</w:t>
      </w:r>
      <w:r w:rsidRPr="001E7695">
        <w:rPr>
          <w:rFonts w:ascii="Arial" w:hAnsi="Arial" w:cs="Arial"/>
          <w:sz w:val="24"/>
          <w:szCs w:val="24"/>
        </w:rPr>
        <w:t xml:space="preserve"> </w:t>
      </w:r>
    </w:p>
    <w:p w:rsidR="002D20F1" w:rsidRPr="001E7695" w:rsidRDefault="002D20F1" w:rsidP="002D20F1">
      <w:pPr>
        <w:pStyle w:val="12"/>
        <w:jc w:val="both"/>
        <w:rPr>
          <w:rFonts w:ascii="Arial" w:hAnsi="Arial" w:cs="Arial"/>
          <w:b/>
          <w:sz w:val="24"/>
          <w:szCs w:val="24"/>
        </w:rPr>
      </w:pPr>
    </w:p>
    <w:p w:rsidR="0023525F" w:rsidRDefault="0023525F" w:rsidP="0023525F">
      <w:pPr>
        <w:rPr>
          <w:sz w:val="24"/>
          <w:szCs w:val="24"/>
        </w:rPr>
      </w:pPr>
    </w:p>
    <w:p w:rsidR="002D20F1" w:rsidRPr="002D20F1" w:rsidRDefault="0023525F" w:rsidP="009E50E4">
      <w:pPr>
        <w:jc w:val="both"/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>О</w:t>
      </w:r>
      <w:bookmarkStart w:id="0" w:name="OLE_LINK1"/>
      <w:bookmarkStart w:id="1" w:name="OLE_LINK2"/>
      <w:r w:rsidRPr="002D20F1">
        <w:rPr>
          <w:rFonts w:ascii="Arial" w:hAnsi="Arial" w:cs="Arial"/>
          <w:sz w:val="24"/>
          <w:szCs w:val="24"/>
        </w:rPr>
        <w:t xml:space="preserve">б утверждении порядка </w:t>
      </w:r>
      <w:bookmarkEnd w:id="0"/>
      <w:bookmarkEnd w:id="1"/>
      <w:r w:rsidRPr="002D20F1">
        <w:rPr>
          <w:rFonts w:ascii="Arial" w:hAnsi="Arial" w:cs="Arial"/>
          <w:sz w:val="24"/>
          <w:szCs w:val="24"/>
        </w:rPr>
        <w:t xml:space="preserve">списания с учета и </w:t>
      </w:r>
    </w:p>
    <w:p w:rsidR="002D20F1" w:rsidRPr="002D20F1" w:rsidRDefault="0023525F" w:rsidP="009E50E4">
      <w:pPr>
        <w:jc w:val="both"/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 xml:space="preserve">восстановления </w:t>
      </w:r>
      <w:r w:rsidR="002D20F1" w:rsidRPr="002D20F1">
        <w:rPr>
          <w:rFonts w:ascii="Arial" w:hAnsi="Arial" w:cs="Arial"/>
          <w:sz w:val="24"/>
          <w:szCs w:val="24"/>
        </w:rPr>
        <w:t xml:space="preserve">  </w:t>
      </w:r>
      <w:r w:rsidRPr="002D20F1">
        <w:rPr>
          <w:rFonts w:ascii="Arial" w:hAnsi="Arial" w:cs="Arial"/>
          <w:sz w:val="24"/>
          <w:szCs w:val="24"/>
        </w:rPr>
        <w:t>в учете</w:t>
      </w:r>
      <w:r w:rsidR="002D20F1" w:rsidRPr="002D20F1">
        <w:rPr>
          <w:rFonts w:ascii="Arial" w:hAnsi="Arial" w:cs="Arial"/>
          <w:sz w:val="24"/>
          <w:szCs w:val="24"/>
        </w:rPr>
        <w:t xml:space="preserve"> </w:t>
      </w:r>
      <w:r w:rsidRPr="002D20F1">
        <w:rPr>
          <w:rFonts w:ascii="Arial" w:hAnsi="Arial" w:cs="Arial"/>
          <w:sz w:val="24"/>
          <w:szCs w:val="24"/>
        </w:rPr>
        <w:t xml:space="preserve"> задолженности </w:t>
      </w:r>
      <w:r w:rsidR="002D20F1" w:rsidRPr="002D20F1">
        <w:rPr>
          <w:rFonts w:ascii="Arial" w:hAnsi="Arial" w:cs="Arial"/>
          <w:sz w:val="24"/>
          <w:szCs w:val="24"/>
        </w:rPr>
        <w:t xml:space="preserve"> </w:t>
      </w:r>
      <w:r w:rsidRPr="002D20F1">
        <w:rPr>
          <w:rFonts w:ascii="Arial" w:hAnsi="Arial" w:cs="Arial"/>
          <w:sz w:val="24"/>
          <w:szCs w:val="24"/>
        </w:rPr>
        <w:t xml:space="preserve">по </w:t>
      </w:r>
    </w:p>
    <w:p w:rsidR="002D20F1" w:rsidRPr="002D20F1" w:rsidRDefault="0023525F" w:rsidP="009E50E4">
      <w:pPr>
        <w:jc w:val="both"/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 xml:space="preserve">денежным </w:t>
      </w:r>
      <w:r w:rsidR="002D20F1" w:rsidRPr="002D20F1">
        <w:rPr>
          <w:rFonts w:ascii="Arial" w:hAnsi="Arial" w:cs="Arial"/>
          <w:sz w:val="24"/>
          <w:szCs w:val="24"/>
        </w:rPr>
        <w:t xml:space="preserve"> </w:t>
      </w:r>
      <w:r w:rsidRPr="002D20F1">
        <w:rPr>
          <w:rFonts w:ascii="Arial" w:hAnsi="Arial" w:cs="Arial"/>
          <w:sz w:val="24"/>
          <w:szCs w:val="24"/>
        </w:rPr>
        <w:t>обязательствам</w:t>
      </w:r>
      <w:r w:rsidR="002D20F1" w:rsidRPr="002D20F1">
        <w:rPr>
          <w:rFonts w:ascii="Arial" w:hAnsi="Arial" w:cs="Arial"/>
          <w:sz w:val="24"/>
          <w:szCs w:val="24"/>
        </w:rPr>
        <w:t xml:space="preserve"> </w:t>
      </w:r>
      <w:r w:rsidRPr="002D20F1">
        <w:rPr>
          <w:rFonts w:ascii="Arial" w:hAnsi="Arial" w:cs="Arial"/>
          <w:sz w:val="24"/>
          <w:szCs w:val="24"/>
        </w:rPr>
        <w:t xml:space="preserve"> перед бюджетом</w:t>
      </w:r>
    </w:p>
    <w:p w:rsidR="002D20F1" w:rsidRPr="002D20F1" w:rsidRDefault="002D20F1" w:rsidP="009E50E4">
      <w:pPr>
        <w:jc w:val="both"/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 xml:space="preserve">Отрожкинского   </w:t>
      </w:r>
      <w:r w:rsidR="0023525F" w:rsidRPr="002D20F1">
        <w:rPr>
          <w:rFonts w:ascii="Arial" w:hAnsi="Arial" w:cs="Arial"/>
          <w:sz w:val="24"/>
          <w:szCs w:val="24"/>
        </w:rPr>
        <w:t xml:space="preserve"> сельского</w:t>
      </w:r>
      <w:r w:rsidRPr="002D20F1">
        <w:rPr>
          <w:rFonts w:ascii="Arial" w:hAnsi="Arial" w:cs="Arial"/>
          <w:sz w:val="24"/>
          <w:szCs w:val="24"/>
        </w:rPr>
        <w:t xml:space="preserve">          </w:t>
      </w:r>
      <w:r w:rsidR="0023525F" w:rsidRPr="002D20F1">
        <w:rPr>
          <w:rFonts w:ascii="Arial" w:hAnsi="Arial" w:cs="Arial"/>
          <w:sz w:val="24"/>
          <w:szCs w:val="24"/>
        </w:rPr>
        <w:t xml:space="preserve"> поселения </w:t>
      </w:r>
    </w:p>
    <w:p w:rsidR="002D20F1" w:rsidRPr="002D20F1" w:rsidRDefault="002D20F1" w:rsidP="009E50E4">
      <w:pPr>
        <w:jc w:val="both"/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>Серафимовичского</w:t>
      </w:r>
      <w:r w:rsidR="0023525F" w:rsidRPr="002D20F1">
        <w:rPr>
          <w:rFonts w:ascii="Arial" w:hAnsi="Arial" w:cs="Arial"/>
          <w:sz w:val="24"/>
          <w:szCs w:val="24"/>
        </w:rPr>
        <w:t xml:space="preserve"> муниципального района  </w:t>
      </w:r>
    </w:p>
    <w:p w:rsidR="00194409" w:rsidRPr="002D20F1" w:rsidRDefault="0023525F" w:rsidP="009E50E4">
      <w:pPr>
        <w:jc w:val="both"/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>Волгоградской области</w:t>
      </w: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04A46" w:rsidRPr="002D20F1" w:rsidRDefault="00F04A46" w:rsidP="00F3150B">
      <w:pPr>
        <w:pStyle w:val="ConsPlusNormal"/>
        <w:jc w:val="both"/>
        <w:rPr>
          <w:sz w:val="24"/>
          <w:szCs w:val="24"/>
        </w:rPr>
      </w:pPr>
    </w:p>
    <w:p w:rsidR="002D20F1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В соответствии с </w:t>
      </w:r>
      <w:r w:rsidR="00921143" w:rsidRPr="002D20F1">
        <w:rPr>
          <w:sz w:val="24"/>
          <w:szCs w:val="24"/>
        </w:rPr>
        <w:t xml:space="preserve">пунктом 2 </w:t>
      </w:r>
      <w:r w:rsidRPr="002D20F1">
        <w:rPr>
          <w:sz w:val="24"/>
          <w:szCs w:val="24"/>
        </w:rPr>
        <w:t>постановлени</w:t>
      </w:r>
      <w:r w:rsidR="00921143" w:rsidRPr="002D20F1">
        <w:rPr>
          <w:sz w:val="24"/>
          <w:szCs w:val="24"/>
        </w:rPr>
        <w:t>я</w:t>
      </w:r>
      <w:r w:rsidRPr="002D20F1">
        <w:rPr>
          <w:sz w:val="24"/>
          <w:szCs w:val="24"/>
        </w:rPr>
        <w:t xml:space="preserve"> Администрации Волгоградской области от 10.05.2017г. № 228-п «Об утверждении Порядка списания с учета и восстановления в учете задолженности по денежным обязательствам перед областным бюджетом» и в целях совершенствования правового регулирования вопросов списания и восстановления в учете задолженности по денежным обязательствам перед  бюджетом </w:t>
      </w:r>
      <w:r w:rsidR="002D20F1" w:rsidRPr="002D20F1">
        <w:rPr>
          <w:sz w:val="24"/>
          <w:szCs w:val="24"/>
        </w:rPr>
        <w:t>Отрожкинского</w:t>
      </w:r>
      <w:r w:rsidR="0023525F" w:rsidRPr="002D20F1">
        <w:rPr>
          <w:sz w:val="24"/>
          <w:szCs w:val="24"/>
        </w:rPr>
        <w:t xml:space="preserve"> сельского поселения </w:t>
      </w:r>
      <w:r w:rsidR="002D20F1" w:rsidRPr="002D20F1">
        <w:rPr>
          <w:sz w:val="24"/>
          <w:szCs w:val="24"/>
        </w:rPr>
        <w:t>Серафимовичского</w:t>
      </w:r>
      <w:r w:rsidRPr="002D20F1">
        <w:rPr>
          <w:sz w:val="24"/>
          <w:szCs w:val="24"/>
        </w:rPr>
        <w:t xml:space="preserve"> муниципального района  Волгоградской области, </w:t>
      </w:r>
      <w:r w:rsidR="004E4F28" w:rsidRPr="002D20F1">
        <w:rPr>
          <w:sz w:val="24"/>
          <w:szCs w:val="24"/>
        </w:rPr>
        <w:t xml:space="preserve"> 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b/>
          <w:sz w:val="24"/>
          <w:szCs w:val="24"/>
        </w:rPr>
        <w:t>п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о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с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т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а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н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о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в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л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я</w:t>
      </w:r>
      <w:r w:rsidR="00F04A46" w:rsidRPr="002D20F1">
        <w:rPr>
          <w:b/>
          <w:sz w:val="24"/>
          <w:szCs w:val="24"/>
        </w:rPr>
        <w:t xml:space="preserve"> </w:t>
      </w:r>
      <w:r w:rsidRPr="002D20F1">
        <w:rPr>
          <w:b/>
          <w:sz w:val="24"/>
          <w:szCs w:val="24"/>
        </w:rPr>
        <w:t>ю:</w:t>
      </w:r>
    </w:p>
    <w:p w:rsidR="0023525F" w:rsidRPr="002D20F1" w:rsidRDefault="0023525F" w:rsidP="00F3150B">
      <w:pPr>
        <w:pStyle w:val="ConsPlusNormal"/>
        <w:ind w:firstLine="540"/>
        <w:jc w:val="both"/>
        <w:rPr>
          <w:sz w:val="24"/>
          <w:szCs w:val="24"/>
        </w:rPr>
      </w:pPr>
    </w:p>
    <w:p w:rsidR="00F3150B" w:rsidRPr="002D20F1" w:rsidRDefault="00F3150B" w:rsidP="00DF210B">
      <w:pPr>
        <w:pStyle w:val="ConsPlusNormal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Утвердить прилагаемый </w:t>
      </w:r>
      <w:hyperlink w:anchor="P34" w:history="1">
        <w:r w:rsidRPr="002D20F1">
          <w:rPr>
            <w:sz w:val="24"/>
            <w:szCs w:val="24"/>
          </w:rPr>
          <w:t>Порядок</w:t>
        </w:r>
      </w:hyperlink>
      <w:r w:rsidRPr="002D20F1">
        <w:rPr>
          <w:sz w:val="24"/>
          <w:szCs w:val="24"/>
        </w:rPr>
        <w:t xml:space="preserve"> списания с учета и восстановления в учете задолженности по денежным обязательствам перед бюджетом </w:t>
      </w:r>
      <w:r w:rsidR="002D20F1" w:rsidRPr="002D20F1">
        <w:rPr>
          <w:sz w:val="24"/>
          <w:szCs w:val="24"/>
        </w:rPr>
        <w:t>Отрожкинского</w:t>
      </w:r>
      <w:r w:rsidR="0023525F" w:rsidRPr="002D20F1">
        <w:rPr>
          <w:sz w:val="24"/>
          <w:szCs w:val="24"/>
        </w:rPr>
        <w:t xml:space="preserve"> сельского поселения </w:t>
      </w:r>
      <w:r w:rsidR="002D20F1" w:rsidRPr="002D20F1">
        <w:rPr>
          <w:sz w:val="24"/>
          <w:szCs w:val="24"/>
        </w:rPr>
        <w:t>Серафимовичского</w:t>
      </w:r>
      <w:r w:rsidRPr="002D20F1">
        <w:rPr>
          <w:sz w:val="24"/>
          <w:szCs w:val="24"/>
        </w:rPr>
        <w:t xml:space="preserve"> муниципального района  Волгоградской области.</w:t>
      </w:r>
    </w:p>
    <w:p w:rsidR="00DF210B" w:rsidRPr="002D20F1" w:rsidRDefault="00DF210B" w:rsidP="00DF210B">
      <w:pPr>
        <w:pStyle w:val="ConsPlusNormal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Контроль за исполнением настоящего постановления </w:t>
      </w:r>
      <w:r w:rsidR="0023525F" w:rsidRPr="002D20F1">
        <w:rPr>
          <w:sz w:val="24"/>
          <w:szCs w:val="24"/>
        </w:rPr>
        <w:t>оставляю за собой</w:t>
      </w:r>
      <w:r w:rsidRPr="002D20F1">
        <w:rPr>
          <w:sz w:val="24"/>
          <w:szCs w:val="24"/>
        </w:rPr>
        <w:t>.</w:t>
      </w:r>
    </w:p>
    <w:p w:rsidR="00F3150B" w:rsidRPr="002D20F1" w:rsidRDefault="00F3150B" w:rsidP="00DF210B">
      <w:pPr>
        <w:pStyle w:val="ConsPlusNormal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Настоящее постановление вступает в силу со дня его официального </w:t>
      </w:r>
      <w:r w:rsidR="0023525F" w:rsidRPr="002D20F1">
        <w:rPr>
          <w:sz w:val="24"/>
          <w:szCs w:val="24"/>
        </w:rPr>
        <w:t>обнародования</w:t>
      </w:r>
      <w:r w:rsidRPr="002D20F1">
        <w:rPr>
          <w:sz w:val="24"/>
          <w:szCs w:val="24"/>
        </w:rPr>
        <w:t>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</w:p>
    <w:p w:rsidR="00F04A46" w:rsidRPr="002D20F1" w:rsidRDefault="00F04A46" w:rsidP="00F3150B">
      <w:pPr>
        <w:pStyle w:val="ConsPlusNormal"/>
        <w:ind w:firstLine="540"/>
        <w:jc w:val="both"/>
        <w:rPr>
          <w:sz w:val="24"/>
          <w:szCs w:val="24"/>
        </w:rPr>
      </w:pPr>
    </w:p>
    <w:p w:rsidR="0023525F" w:rsidRPr="002D20F1" w:rsidRDefault="0023525F" w:rsidP="0023525F">
      <w:pPr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>Глава</w:t>
      </w:r>
      <w:r w:rsidR="002D20F1">
        <w:rPr>
          <w:rFonts w:ascii="Arial" w:hAnsi="Arial" w:cs="Arial"/>
          <w:sz w:val="24"/>
          <w:szCs w:val="24"/>
        </w:rPr>
        <w:t xml:space="preserve"> </w:t>
      </w:r>
      <w:r w:rsidRPr="002D20F1">
        <w:rPr>
          <w:rFonts w:ascii="Arial" w:hAnsi="Arial" w:cs="Arial"/>
          <w:sz w:val="24"/>
          <w:szCs w:val="24"/>
        </w:rPr>
        <w:t xml:space="preserve"> </w:t>
      </w:r>
      <w:r w:rsidR="002D20F1" w:rsidRPr="002D20F1">
        <w:rPr>
          <w:rFonts w:ascii="Arial" w:hAnsi="Arial" w:cs="Arial"/>
          <w:sz w:val="24"/>
          <w:szCs w:val="24"/>
        </w:rPr>
        <w:t>Отрожкинского</w:t>
      </w:r>
    </w:p>
    <w:p w:rsidR="0023525F" w:rsidRPr="002D20F1" w:rsidRDefault="002D20F1" w:rsidP="0023525F">
      <w:pPr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>с</w:t>
      </w:r>
      <w:r w:rsidR="0023525F" w:rsidRPr="002D20F1">
        <w:rPr>
          <w:rFonts w:ascii="Arial" w:hAnsi="Arial" w:cs="Arial"/>
          <w:sz w:val="24"/>
          <w:szCs w:val="24"/>
        </w:rPr>
        <w:t>ельского</w:t>
      </w:r>
      <w:r w:rsidRPr="002D20F1">
        <w:rPr>
          <w:rFonts w:ascii="Arial" w:hAnsi="Arial" w:cs="Arial"/>
          <w:sz w:val="24"/>
          <w:szCs w:val="24"/>
        </w:rPr>
        <w:t xml:space="preserve"> </w:t>
      </w:r>
      <w:r w:rsidR="0023525F" w:rsidRPr="002D20F1">
        <w:rPr>
          <w:rFonts w:ascii="Arial" w:hAnsi="Arial" w:cs="Arial"/>
          <w:sz w:val="24"/>
          <w:szCs w:val="24"/>
        </w:rPr>
        <w:t xml:space="preserve"> </w:t>
      </w:r>
      <w:r w:rsidRPr="002D20F1">
        <w:rPr>
          <w:rFonts w:ascii="Arial" w:hAnsi="Arial" w:cs="Arial"/>
          <w:sz w:val="24"/>
          <w:szCs w:val="24"/>
        </w:rPr>
        <w:t xml:space="preserve"> </w:t>
      </w:r>
      <w:r w:rsidR="0023525F" w:rsidRPr="002D20F1">
        <w:rPr>
          <w:rFonts w:ascii="Arial" w:hAnsi="Arial" w:cs="Arial"/>
          <w:sz w:val="24"/>
          <w:szCs w:val="24"/>
        </w:rPr>
        <w:t xml:space="preserve">поселения                                               </w:t>
      </w:r>
      <w:r w:rsidR="00F04A46" w:rsidRPr="002D20F1">
        <w:rPr>
          <w:rFonts w:ascii="Arial" w:hAnsi="Arial" w:cs="Arial"/>
          <w:sz w:val="24"/>
          <w:szCs w:val="24"/>
        </w:rPr>
        <w:t xml:space="preserve">                      </w:t>
      </w:r>
      <w:r w:rsidRPr="002D20F1">
        <w:rPr>
          <w:rFonts w:ascii="Arial" w:hAnsi="Arial" w:cs="Arial"/>
          <w:sz w:val="24"/>
          <w:szCs w:val="24"/>
        </w:rPr>
        <w:t>Г.П.Коновалова</w:t>
      </w:r>
    </w:p>
    <w:p w:rsidR="002A1A7F" w:rsidRPr="002D20F1" w:rsidRDefault="002A1A7F" w:rsidP="0023525F">
      <w:pPr>
        <w:rPr>
          <w:rFonts w:ascii="Arial" w:hAnsi="Arial" w:cs="Arial"/>
          <w:sz w:val="24"/>
          <w:szCs w:val="24"/>
        </w:rPr>
      </w:pPr>
    </w:p>
    <w:p w:rsidR="002A1A7F" w:rsidRPr="002D20F1" w:rsidRDefault="002A1A7F" w:rsidP="002A1A7F">
      <w:pPr>
        <w:rPr>
          <w:rFonts w:ascii="Arial" w:hAnsi="Arial" w:cs="Arial"/>
          <w:sz w:val="24"/>
          <w:szCs w:val="24"/>
        </w:rPr>
      </w:pPr>
    </w:p>
    <w:p w:rsidR="002A1A7F" w:rsidRPr="002D20F1" w:rsidRDefault="002A1A7F" w:rsidP="0023525F">
      <w:pPr>
        <w:rPr>
          <w:rFonts w:ascii="Arial" w:hAnsi="Arial" w:cs="Arial"/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2A1A7F" w:rsidRPr="002D20F1" w:rsidRDefault="002A1A7F" w:rsidP="00F3150B">
      <w:pPr>
        <w:pStyle w:val="ConsPlusNormal"/>
        <w:jc w:val="both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jc w:val="both"/>
        <w:rPr>
          <w:sz w:val="24"/>
          <w:szCs w:val="24"/>
        </w:rPr>
      </w:pPr>
    </w:p>
    <w:p w:rsidR="0023525F" w:rsidRPr="002D20F1" w:rsidRDefault="0023525F" w:rsidP="0023525F">
      <w:pPr>
        <w:jc w:val="right"/>
        <w:rPr>
          <w:rFonts w:ascii="Arial" w:hAnsi="Arial" w:cs="Arial"/>
          <w:sz w:val="24"/>
          <w:szCs w:val="24"/>
        </w:rPr>
      </w:pPr>
      <w:bookmarkStart w:id="2" w:name="P34"/>
      <w:bookmarkEnd w:id="2"/>
      <w:r w:rsidRPr="002D20F1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23525F" w:rsidRPr="002D20F1" w:rsidRDefault="0023525F" w:rsidP="0023525F">
      <w:pPr>
        <w:jc w:val="right"/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3525F" w:rsidRPr="002D20F1" w:rsidRDefault="002D20F1" w:rsidP="0023525F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>Отрожкинского</w:t>
      </w:r>
      <w:r w:rsidR="0023525F" w:rsidRPr="002D20F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3525F" w:rsidRPr="002D20F1" w:rsidRDefault="0023525F" w:rsidP="0023525F">
      <w:pPr>
        <w:widowControl w:val="0"/>
        <w:suppressAutoHyphens/>
        <w:autoSpaceDE w:val="0"/>
        <w:autoSpaceDN w:val="0"/>
        <w:adjustRightInd w:val="0"/>
        <w:ind w:right="-29" w:firstLine="170"/>
        <w:jc w:val="right"/>
        <w:rPr>
          <w:rFonts w:ascii="Arial" w:hAnsi="Arial" w:cs="Arial"/>
          <w:sz w:val="24"/>
          <w:szCs w:val="24"/>
        </w:rPr>
      </w:pPr>
      <w:r w:rsidRPr="002D20F1">
        <w:rPr>
          <w:rFonts w:ascii="Arial" w:hAnsi="Arial" w:cs="Arial"/>
          <w:sz w:val="24"/>
          <w:szCs w:val="24"/>
        </w:rPr>
        <w:t xml:space="preserve">от </w:t>
      </w:r>
      <w:r w:rsidR="002D20F1" w:rsidRPr="002D20F1">
        <w:rPr>
          <w:rFonts w:ascii="Arial" w:hAnsi="Arial" w:cs="Arial"/>
          <w:sz w:val="24"/>
          <w:szCs w:val="24"/>
        </w:rPr>
        <w:t>26</w:t>
      </w:r>
      <w:r w:rsidRPr="002D20F1">
        <w:rPr>
          <w:rFonts w:ascii="Arial" w:hAnsi="Arial" w:cs="Arial"/>
          <w:sz w:val="24"/>
          <w:szCs w:val="24"/>
        </w:rPr>
        <w:t xml:space="preserve">.06.2017 г. № </w:t>
      </w:r>
      <w:r w:rsidR="002D20F1" w:rsidRPr="002D20F1">
        <w:rPr>
          <w:rFonts w:ascii="Arial" w:hAnsi="Arial" w:cs="Arial"/>
          <w:sz w:val="24"/>
          <w:szCs w:val="24"/>
        </w:rPr>
        <w:t>21</w:t>
      </w:r>
    </w:p>
    <w:p w:rsidR="006357B3" w:rsidRPr="002D20F1" w:rsidRDefault="006357B3" w:rsidP="00F3150B">
      <w:pPr>
        <w:pStyle w:val="ConsPlusTitle"/>
        <w:jc w:val="center"/>
        <w:rPr>
          <w:sz w:val="24"/>
          <w:szCs w:val="24"/>
        </w:rPr>
      </w:pPr>
    </w:p>
    <w:p w:rsidR="00F3150B" w:rsidRPr="002D20F1" w:rsidRDefault="00F3150B" w:rsidP="00F3150B">
      <w:pPr>
        <w:pStyle w:val="ConsPlusTitle"/>
        <w:jc w:val="center"/>
        <w:rPr>
          <w:sz w:val="24"/>
          <w:szCs w:val="24"/>
        </w:rPr>
      </w:pPr>
      <w:r w:rsidRPr="002D20F1">
        <w:rPr>
          <w:sz w:val="24"/>
          <w:szCs w:val="24"/>
        </w:rPr>
        <w:t>ПОРЯДОК</w:t>
      </w:r>
    </w:p>
    <w:p w:rsidR="00F3150B" w:rsidRPr="002D20F1" w:rsidRDefault="0023525F" w:rsidP="00F3150B">
      <w:pPr>
        <w:pStyle w:val="ConsPlusTitle"/>
        <w:jc w:val="center"/>
        <w:rPr>
          <w:sz w:val="24"/>
          <w:szCs w:val="24"/>
        </w:rPr>
      </w:pPr>
      <w:r w:rsidRPr="002D20F1">
        <w:rPr>
          <w:sz w:val="24"/>
          <w:szCs w:val="24"/>
        </w:rPr>
        <w:t xml:space="preserve">списания с учета и восстановления в учете задолженности по денежным обязательствам перед бюджетом </w:t>
      </w:r>
      <w:r w:rsidR="002D20F1" w:rsidRPr="002D20F1">
        <w:rPr>
          <w:sz w:val="24"/>
          <w:szCs w:val="24"/>
        </w:rPr>
        <w:t>Отрожкинского</w:t>
      </w:r>
      <w:r w:rsidRPr="002D20F1">
        <w:rPr>
          <w:sz w:val="24"/>
          <w:szCs w:val="24"/>
        </w:rPr>
        <w:t xml:space="preserve"> сельского поселения</w:t>
      </w:r>
      <w:r w:rsidR="002D20F1" w:rsidRPr="002D20F1">
        <w:rPr>
          <w:sz w:val="24"/>
          <w:szCs w:val="24"/>
        </w:rPr>
        <w:t xml:space="preserve">  Серафимовичского</w:t>
      </w:r>
      <w:r w:rsidRPr="002D20F1">
        <w:rPr>
          <w:sz w:val="24"/>
          <w:szCs w:val="24"/>
        </w:rPr>
        <w:t xml:space="preserve"> муниципального района  Волгоградской области</w:t>
      </w:r>
    </w:p>
    <w:p w:rsidR="0023525F" w:rsidRPr="002D20F1" w:rsidRDefault="0023525F" w:rsidP="00F3150B">
      <w:pPr>
        <w:pStyle w:val="ConsPlusTitle"/>
        <w:jc w:val="center"/>
        <w:rPr>
          <w:sz w:val="24"/>
          <w:szCs w:val="24"/>
        </w:rPr>
      </w:pP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1. Настоящий Порядок устанавливает правила и условия списания с учета и восстановления в учете задолженности юридических лиц</w:t>
      </w:r>
      <w:r w:rsidR="0023525F" w:rsidRPr="002D20F1">
        <w:rPr>
          <w:sz w:val="24"/>
          <w:szCs w:val="24"/>
        </w:rPr>
        <w:t xml:space="preserve"> </w:t>
      </w:r>
      <w:r w:rsidR="004E4F28" w:rsidRPr="002D20F1">
        <w:rPr>
          <w:sz w:val="24"/>
          <w:szCs w:val="24"/>
        </w:rPr>
        <w:t>по денежным обязательствам</w:t>
      </w:r>
      <w:r w:rsidRPr="002D20F1">
        <w:rPr>
          <w:sz w:val="24"/>
          <w:szCs w:val="24"/>
        </w:rPr>
        <w:t xml:space="preserve">  перед  бюджетом   </w:t>
      </w:r>
      <w:r w:rsidR="002D20F1" w:rsidRPr="002D20F1">
        <w:rPr>
          <w:sz w:val="24"/>
          <w:szCs w:val="24"/>
        </w:rPr>
        <w:t xml:space="preserve">Отрожкинского сельского поселения  Серафимовичского </w:t>
      </w:r>
      <w:r w:rsidRPr="002D20F1">
        <w:rPr>
          <w:sz w:val="24"/>
          <w:szCs w:val="24"/>
        </w:rPr>
        <w:t>муниципального района  Волгоградской области (далее именуется - задолженность).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2. Настоящий Порядок распространяется на</w:t>
      </w:r>
      <w:r w:rsidR="006357B3" w:rsidRPr="002D20F1">
        <w:rPr>
          <w:sz w:val="24"/>
          <w:szCs w:val="24"/>
        </w:rPr>
        <w:t xml:space="preserve"> задолженность юрид</w:t>
      </w:r>
      <w:r w:rsidR="00300D71" w:rsidRPr="002D20F1">
        <w:rPr>
          <w:sz w:val="24"/>
          <w:szCs w:val="24"/>
        </w:rPr>
        <w:t>ических лиц</w:t>
      </w:r>
      <w:r w:rsidR="004E4F28" w:rsidRPr="002D20F1">
        <w:rPr>
          <w:sz w:val="24"/>
          <w:szCs w:val="24"/>
        </w:rPr>
        <w:t xml:space="preserve"> (далее именуются-должники)</w:t>
      </w:r>
      <w:r w:rsidRPr="002D20F1">
        <w:rPr>
          <w:sz w:val="24"/>
          <w:szCs w:val="24"/>
        </w:rPr>
        <w:t xml:space="preserve"> по обязательствам, возникшим: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из договоров и иных сделок;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из судебного решения;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вследствие причинения вреда;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вследствие неосновательного обогащения;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Действие настоящего Порядка </w:t>
      </w:r>
      <w:r w:rsidRPr="002D20F1">
        <w:rPr>
          <w:b/>
          <w:sz w:val="24"/>
          <w:szCs w:val="24"/>
        </w:rPr>
        <w:t>не распространяется</w:t>
      </w:r>
      <w:r w:rsidRPr="002D20F1">
        <w:rPr>
          <w:sz w:val="24"/>
          <w:szCs w:val="24"/>
        </w:rPr>
        <w:t xml:space="preserve">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3. Списанию с учета в соответствии с настоящим Порядком подлежит задолженность: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по требованиям, которые в соответствии с законодательством Российской Федерации считаются погашенными;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по обязательствам (сделкам), признанным судом невозникшими (незаключенными), недействительными, исполненными (погашенными);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Если обязательство признано судом невозникшим (сделка признана судом незаключенной) вследствие действий (бездействия) лиц, приведших к причинению </w:t>
      </w:r>
      <w:r w:rsidRPr="002D20F1">
        <w:rPr>
          <w:sz w:val="24"/>
          <w:szCs w:val="24"/>
        </w:rPr>
        <w:lastRenderedPageBreak/>
        <w:t xml:space="preserve">ущерба (убытков) </w:t>
      </w:r>
      <w:r w:rsidR="002D20F1" w:rsidRPr="002D20F1">
        <w:rPr>
          <w:sz w:val="24"/>
          <w:szCs w:val="24"/>
        </w:rPr>
        <w:t xml:space="preserve">Отрожкинского сельского поселения  Серафимовичского </w:t>
      </w:r>
      <w:r w:rsidRPr="002D20F1">
        <w:rPr>
          <w:sz w:val="24"/>
          <w:szCs w:val="24"/>
        </w:rPr>
        <w:t>муниципально</w:t>
      </w:r>
      <w:r w:rsidR="00014237" w:rsidRPr="002D20F1">
        <w:rPr>
          <w:sz w:val="24"/>
          <w:szCs w:val="24"/>
        </w:rPr>
        <w:t>го</w:t>
      </w:r>
      <w:r w:rsidRPr="002D20F1">
        <w:rPr>
          <w:sz w:val="24"/>
          <w:szCs w:val="24"/>
        </w:rPr>
        <w:t xml:space="preserve"> район</w:t>
      </w:r>
      <w:r w:rsidR="00014237" w:rsidRPr="002D20F1">
        <w:rPr>
          <w:sz w:val="24"/>
          <w:szCs w:val="24"/>
        </w:rPr>
        <w:t>а В</w:t>
      </w:r>
      <w:r w:rsidRPr="002D20F1">
        <w:rPr>
          <w:sz w:val="24"/>
          <w:szCs w:val="24"/>
        </w:rPr>
        <w:t xml:space="preserve">олгоградской области, и имеется вступившее в силу решение суда, устанавливающее имущественную ответственность данных лиц перед </w:t>
      </w:r>
      <w:r w:rsidR="002D20F1" w:rsidRPr="002D20F1">
        <w:rPr>
          <w:sz w:val="24"/>
          <w:szCs w:val="24"/>
        </w:rPr>
        <w:t xml:space="preserve">Отрожкинским  сельским поселением  Серафимовичского </w:t>
      </w:r>
      <w:r w:rsidRPr="002D20F1">
        <w:rPr>
          <w:sz w:val="24"/>
          <w:szCs w:val="24"/>
        </w:rPr>
        <w:t xml:space="preserve"> муниципальн</w:t>
      </w:r>
      <w:r w:rsidR="00014237" w:rsidRPr="002D20F1">
        <w:rPr>
          <w:sz w:val="24"/>
          <w:szCs w:val="24"/>
        </w:rPr>
        <w:t>ого</w:t>
      </w:r>
      <w:r w:rsidRPr="002D20F1">
        <w:rPr>
          <w:sz w:val="24"/>
          <w:szCs w:val="24"/>
        </w:rPr>
        <w:t xml:space="preserve"> район</w:t>
      </w:r>
      <w:r w:rsidR="00014237" w:rsidRPr="002D20F1">
        <w:rPr>
          <w:sz w:val="24"/>
          <w:szCs w:val="24"/>
        </w:rPr>
        <w:t>а</w:t>
      </w:r>
      <w:r w:rsidRPr="002D20F1">
        <w:rPr>
          <w:sz w:val="24"/>
          <w:szCs w:val="24"/>
        </w:rPr>
        <w:t xml:space="preserve"> Волгоградской областью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 ответственности указанных лиц перед </w:t>
      </w:r>
      <w:r w:rsidR="002D20F1" w:rsidRPr="002D20F1">
        <w:rPr>
          <w:sz w:val="24"/>
          <w:szCs w:val="24"/>
        </w:rPr>
        <w:t xml:space="preserve">Отрожкинским  сельским поселением  Серафимовичского  </w:t>
      </w:r>
      <w:r w:rsidRPr="002D20F1">
        <w:rPr>
          <w:sz w:val="24"/>
          <w:szCs w:val="24"/>
        </w:rPr>
        <w:t>муниципальн</w:t>
      </w:r>
      <w:r w:rsidR="00014237" w:rsidRPr="002D20F1">
        <w:rPr>
          <w:sz w:val="24"/>
          <w:szCs w:val="24"/>
        </w:rPr>
        <w:t>ого</w:t>
      </w:r>
      <w:r w:rsidRPr="002D20F1">
        <w:rPr>
          <w:sz w:val="24"/>
          <w:szCs w:val="24"/>
        </w:rPr>
        <w:t xml:space="preserve">  район</w:t>
      </w:r>
      <w:r w:rsidR="00014237" w:rsidRPr="002D20F1">
        <w:rPr>
          <w:sz w:val="24"/>
          <w:szCs w:val="24"/>
        </w:rPr>
        <w:t>а</w:t>
      </w:r>
      <w:r w:rsidRPr="002D20F1">
        <w:rPr>
          <w:sz w:val="24"/>
          <w:szCs w:val="24"/>
        </w:rPr>
        <w:t xml:space="preserve"> Волгоградской областью.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5. Решение о списании задолженности с учета и решение о восстановлении задолженности в учете принимается </w:t>
      </w:r>
      <w:r w:rsidR="00657B73" w:rsidRPr="002D20F1">
        <w:rPr>
          <w:sz w:val="24"/>
          <w:szCs w:val="24"/>
        </w:rPr>
        <w:t>администрацией</w:t>
      </w:r>
      <w:r w:rsidRPr="002D20F1">
        <w:rPr>
          <w:sz w:val="24"/>
          <w:szCs w:val="24"/>
        </w:rPr>
        <w:t xml:space="preserve">  </w:t>
      </w:r>
      <w:r w:rsidR="002D20F1" w:rsidRPr="002D20F1">
        <w:rPr>
          <w:sz w:val="24"/>
          <w:szCs w:val="24"/>
        </w:rPr>
        <w:t xml:space="preserve">Отрожкинского сельского поселения  Серафимовичского </w:t>
      </w:r>
      <w:r w:rsidRPr="002D20F1">
        <w:rPr>
          <w:sz w:val="24"/>
          <w:szCs w:val="24"/>
        </w:rPr>
        <w:t xml:space="preserve">муниципального района Волгоградской области или муниципальным казенным учреждением </w:t>
      </w:r>
      <w:r w:rsidR="002D20F1" w:rsidRPr="002D20F1">
        <w:rPr>
          <w:sz w:val="24"/>
          <w:szCs w:val="24"/>
        </w:rPr>
        <w:t xml:space="preserve">Отрожкинского сельского поселения  Серафимовичского </w:t>
      </w:r>
      <w:r w:rsidRPr="002D20F1">
        <w:rPr>
          <w:sz w:val="24"/>
          <w:szCs w:val="24"/>
        </w:rPr>
        <w:t>муниципального  района Волгоградской области, на балансе которого учитывается задолженност</w:t>
      </w:r>
      <w:r w:rsidR="001B0D5A" w:rsidRPr="002D20F1">
        <w:rPr>
          <w:sz w:val="24"/>
          <w:szCs w:val="24"/>
        </w:rPr>
        <w:t xml:space="preserve">ь, </w:t>
      </w:r>
      <w:r w:rsidRPr="002D20F1">
        <w:rPr>
          <w:sz w:val="24"/>
          <w:szCs w:val="24"/>
        </w:rPr>
        <w:t>в соответствии с установленными ими правилами с учетом настоящего Порядка.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</w:t>
      </w:r>
      <w:r w:rsidR="00657B73" w:rsidRPr="002D20F1">
        <w:rPr>
          <w:sz w:val="24"/>
          <w:szCs w:val="24"/>
        </w:rPr>
        <w:t xml:space="preserve">администрация  </w:t>
      </w:r>
      <w:r w:rsidR="002D20F1" w:rsidRPr="002D20F1">
        <w:rPr>
          <w:sz w:val="24"/>
          <w:szCs w:val="24"/>
        </w:rPr>
        <w:t xml:space="preserve">Отрожкинского сельского поселения  Серафимовичского </w:t>
      </w:r>
      <w:r w:rsidR="00657B73" w:rsidRPr="002D20F1">
        <w:rPr>
          <w:sz w:val="24"/>
          <w:szCs w:val="24"/>
        </w:rPr>
        <w:t xml:space="preserve">муниципального района Волгоградской области </w:t>
      </w:r>
      <w:r w:rsidRPr="002D20F1">
        <w:rPr>
          <w:sz w:val="24"/>
          <w:szCs w:val="24"/>
        </w:rPr>
        <w:t>или казенное учреждение осуществляет сбор подтверждающих документов и готовит соответствующую информационную справку, содержащую реквизиты подтверждающих документов.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7. Информационная справка должна содержать: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сведения о наличии задолженности в учете </w:t>
      </w:r>
      <w:r w:rsidR="00657B73" w:rsidRPr="002D20F1">
        <w:rPr>
          <w:sz w:val="24"/>
          <w:szCs w:val="24"/>
        </w:rPr>
        <w:t xml:space="preserve">администрации </w:t>
      </w:r>
      <w:r w:rsidR="002D20F1" w:rsidRPr="002D20F1">
        <w:rPr>
          <w:sz w:val="24"/>
          <w:szCs w:val="24"/>
        </w:rPr>
        <w:t>Отрожкинского сельского поселения  Серафимовичского</w:t>
      </w:r>
      <w:r w:rsidR="00657B73" w:rsidRPr="002D20F1">
        <w:rPr>
          <w:sz w:val="24"/>
          <w:szCs w:val="24"/>
        </w:rPr>
        <w:t xml:space="preserve"> муниципального района Волгоградской области </w:t>
      </w:r>
      <w:r w:rsidRPr="002D20F1">
        <w:rPr>
          <w:sz w:val="24"/>
          <w:szCs w:val="24"/>
        </w:rPr>
        <w:t xml:space="preserve">   или казенного учреждения;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информацию об основании возникновения задолженности;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сведения об основаниях для списания задолженности с учета в соответствии с настоящим Порядком;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8. Списание задолженности с учета или восстановление задолженности в учете производится </w:t>
      </w:r>
      <w:r w:rsidR="00657B73" w:rsidRPr="002D20F1">
        <w:rPr>
          <w:sz w:val="24"/>
          <w:szCs w:val="24"/>
        </w:rPr>
        <w:t xml:space="preserve">администрацией  </w:t>
      </w:r>
      <w:r w:rsidR="002D20F1" w:rsidRPr="002D20F1">
        <w:rPr>
          <w:sz w:val="24"/>
          <w:szCs w:val="24"/>
        </w:rPr>
        <w:t xml:space="preserve">Отрожкинского сельского поселения  Серафимовичского </w:t>
      </w:r>
      <w:r w:rsidR="00657B73" w:rsidRPr="002D20F1">
        <w:rPr>
          <w:sz w:val="24"/>
          <w:szCs w:val="24"/>
        </w:rPr>
        <w:t>муниципального района Волгоградской области и</w:t>
      </w:r>
      <w:r w:rsidRPr="002D20F1">
        <w:rPr>
          <w:sz w:val="24"/>
          <w:szCs w:val="24"/>
        </w:rPr>
        <w:t>ли казенным учреждением, принявшим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 Порядком,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F3150B" w:rsidRPr="002D20F1" w:rsidRDefault="00F3150B" w:rsidP="00F3150B">
      <w:pPr>
        <w:pStyle w:val="ConsPlusNormal"/>
        <w:ind w:firstLine="540"/>
        <w:jc w:val="both"/>
        <w:rPr>
          <w:sz w:val="24"/>
          <w:szCs w:val="24"/>
        </w:rPr>
      </w:pPr>
      <w:r w:rsidRPr="002D20F1">
        <w:rPr>
          <w:sz w:val="24"/>
          <w:szCs w:val="24"/>
        </w:rPr>
        <w:t xml:space="preserve"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</w:t>
      </w:r>
      <w:r w:rsidRPr="002D20F1">
        <w:rPr>
          <w:sz w:val="24"/>
          <w:szCs w:val="24"/>
        </w:rPr>
        <w:lastRenderedPageBreak/>
        <w:t>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F3150B" w:rsidRPr="007579C7" w:rsidRDefault="00F3150B" w:rsidP="00F31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0F1">
        <w:rPr>
          <w:sz w:val="24"/>
          <w:szCs w:val="24"/>
        </w:rPr>
        <w:t xml:space="preserve">Восстановление задолженности в учете (постановка на учет) осуществляется </w:t>
      </w:r>
      <w:r w:rsidR="00657B73" w:rsidRPr="002D20F1">
        <w:rPr>
          <w:sz w:val="24"/>
          <w:szCs w:val="24"/>
        </w:rPr>
        <w:t xml:space="preserve">администрацией  </w:t>
      </w:r>
      <w:r w:rsidR="002D20F1" w:rsidRPr="002D20F1">
        <w:rPr>
          <w:sz w:val="24"/>
          <w:szCs w:val="24"/>
        </w:rPr>
        <w:t xml:space="preserve">Отрожкинского сельского поселения  Серафимовичского </w:t>
      </w:r>
      <w:r w:rsidR="00657B73" w:rsidRPr="002D20F1">
        <w:rPr>
          <w:sz w:val="24"/>
          <w:szCs w:val="24"/>
        </w:rPr>
        <w:t xml:space="preserve">муниципального района Волгоградской области </w:t>
      </w:r>
      <w:r w:rsidRPr="002D20F1">
        <w:rPr>
          <w:sz w:val="24"/>
          <w:szCs w:val="24"/>
        </w:rPr>
        <w:t xml:space="preserve">   или казенным учреждением, осуществляющим балансовый учет данного вида задолженности.</w:t>
      </w:r>
    </w:p>
    <w:sectPr w:rsidR="00F3150B" w:rsidRPr="007579C7" w:rsidSect="00194409">
      <w:headerReference w:type="even" r:id="rId8"/>
      <w:pgSz w:w="11909" w:h="16834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48" w:rsidRDefault="00AC4948">
      <w:r>
        <w:separator/>
      </w:r>
    </w:p>
  </w:endnote>
  <w:endnote w:type="continuationSeparator" w:id="1">
    <w:p w:rsidR="00AC4948" w:rsidRDefault="00AC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48" w:rsidRDefault="00AC4948">
      <w:r>
        <w:separator/>
      </w:r>
    </w:p>
  </w:footnote>
  <w:footnote w:type="continuationSeparator" w:id="1">
    <w:p w:rsidR="00AC4948" w:rsidRDefault="00AC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43" w:rsidRDefault="00BF3560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114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21143" w:rsidRDefault="009211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EA97DD5"/>
    <w:multiLevelType w:val="hybridMultilevel"/>
    <w:tmpl w:val="78B2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1A0A"/>
    <w:multiLevelType w:val="hybridMultilevel"/>
    <w:tmpl w:val="6B261C78"/>
    <w:lvl w:ilvl="0" w:tplc="D97053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FC1E6B"/>
    <w:multiLevelType w:val="hybridMultilevel"/>
    <w:tmpl w:val="DE064B10"/>
    <w:lvl w:ilvl="0" w:tplc="A9940DE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1E66CC"/>
    <w:multiLevelType w:val="hybridMultilevel"/>
    <w:tmpl w:val="A76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904"/>
    <w:rsid w:val="00014237"/>
    <w:rsid w:val="0002365E"/>
    <w:rsid w:val="00061FD4"/>
    <w:rsid w:val="000719E5"/>
    <w:rsid w:val="00096FF5"/>
    <w:rsid w:val="000A002D"/>
    <w:rsid w:val="000A0AF7"/>
    <w:rsid w:val="000A134F"/>
    <w:rsid w:val="000B7B2B"/>
    <w:rsid w:val="00113D16"/>
    <w:rsid w:val="001212A4"/>
    <w:rsid w:val="00123E28"/>
    <w:rsid w:val="00135BF9"/>
    <w:rsid w:val="00147175"/>
    <w:rsid w:val="00172C62"/>
    <w:rsid w:val="00181393"/>
    <w:rsid w:val="00182C34"/>
    <w:rsid w:val="00182EDA"/>
    <w:rsid w:val="00191A07"/>
    <w:rsid w:val="00194409"/>
    <w:rsid w:val="00197026"/>
    <w:rsid w:val="001B03D2"/>
    <w:rsid w:val="001B0D5A"/>
    <w:rsid w:val="001C3C21"/>
    <w:rsid w:val="001D543F"/>
    <w:rsid w:val="001E572B"/>
    <w:rsid w:val="001E7665"/>
    <w:rsid w:val="001F392C"/>
    <w:rsid w:val="002311CB"/>
    <w:rsid w:val="0023525F"/>
    <w:rsid w:val="00272567"/>
    <w:rsid w:val="0027623A"/>
    <w:rsid w:val="00276D3C"/>
    <w:rsid w:val="00283044"/>
    <w:rsid w:val="00284DD4"/>
    <w:rsid w:val="002A1A7F"/>
    <w:rsid w:val="002C5F4E"/>
    <w:rsid w:val="002D20F1"/>
    <w:rsid w:val="002E1F86"/>
    <w:rsid w:val="00300D71"/>
    <w:rsid w:val="003076BB"/>
    <w:rsid w:val="003107A0"/>
    <w:rsid w:val="003276AE"/>
    <w:rsid w:val="003323C1"/>
    <w:rsid w:val="0035081C"/>
    <w:rsid w:val="00353046"/>
    <w:rsid w:val="00361557"/>
    <w:rsid w:val="003655EC"/>
    <w:rsid w:val="003803E1"/>
    <w:rsid w:val="003854A4"/>
    <w:rsid w:val="003965E1"/>
    <w:rsid w:val="003A044C"/>
    <w:rsid w:val="003A740D"/>
    <w:rsid w:val="003D1F00"/>
    <w:rsid w:val="003E0BEF"/>
    <w:rsid w:val="003F4DFC"/>
    <w:rsid w:val="003F6459"/>
    <w:rsid w:val="00422431"/>
    <w:rsid w:val="00432E9B"/>
    <w:rsid w:val="00440D34"/>
    <w:rsid w:val="00441B11"/>
    <w:rsid w:val="00460801"/>
    <w:rsid w:val="004776D4"/>
    <w:rsid w:val="004924A6"/>
    <w:rsid w:val="00492B3F"/>
    <w:rsid w:val="004A47B0"/>
    <w:rsid w:val="004B738F"/>
    <w:rsid w:val="004C02BC"/>
    <w:rsid w:val="004C7EFF"/>
    <w:rsid w:val="004E1D5B"/>
    <w:rsid w:val="004E4F28"/>
    <w:rsid w:val="004F0369"/>
    <w:rsid w:val="004F65BB"/>
    <w:rsid w:val="004F7CE4"/>
    <w:rsid w:val="00522D3A"/>
    <w:rsid w:val="005404B7"/>
    <w:rsid w:val="00545B3E"/>
    <w:rsid w:val="0057633D"/>
    <w:rsid w:val="005767DE"/>
    <w:rsid w:val="00587059"/>
    <w:rsid w:val="00596644"/>
    <w:rsid w:val="00597110"/>
    <w:rsid w:val="005B2E16"/>
    <w:rsid w:val="005E2C84"/>
    <w:rsid w:val="005F2F37"/>
    <w:rsid w:val="005F55B9"/>
    <w:rsid w:val="00601FA9"/>
    <w:rsid w:val="006037D3"/>
    <w:rsid w:val="00617BA1"/>
    <w:rsid w:val="00625CE3"/>
    <w:rsid w:val="00627A13"/>
    <w:rsid w:val="006346B3"/>
    <w:rsid w:val="006357B3"/>
    <w:rsid w:val="00657B73"/>
    <w:rsid w:val="006632B0"/>
    <w:rsid w:val="006801C4"/>
    <w:rsid w:val="0068385A"/>
    <w:rsid w:val="006931B9"/>
    <w:rsid w:val="00693402"/>
    <w:rsid w:val="006B136B"/>
    <w:rsid w:val="006C631E"/>
    <w:rsid w:val="006D6B44"/>
    <w:rsid w:val="006E6904"/>
    <w:rsid w:val="006E6FC7"/>
    <w:rsid w:val="006F460B"/>
    <w:rsid w:val="00703C7C"/>
    <w:rsid w:val="00731266"/>
    <w:rsid w:val="00732940"/>
    <w:rsid w:val="00736580"/>
    <w:rsid w:val="00752F4E"/>
    <w:rsid w:val="007579C7"/>
    <w:rsid w:val="007636EA"/>
    <w:rsid w:val="00777316"/>
    <w:rsid w:val="00783ECB"/>
    <w:rsid w:val="007A0D49"/>
    <w:rsid w:val="007A2581"/>
    <w:rsid w:val="007B146E"/>
    <w:rsid w:val="007B24DC"/>
    <w:rsid w:val="007D0B38"/>
    <w:rsid w:val="007F5E78"/>
    <w:rsid w:val="008069DF"/>
    <w:rsid w:val="0081255B"/>
    <w:rsid w:val="00814ED8"/>
    <w:rsid w:val="00820404"/>
    <w:rsid w:val="008420CB"/>
    <w:rsid w:val="00845FED"/>
    <w:rsid w:val="008551A8"/>
    <w:rsid w:val="00865F76"/>
    <w:rsid w:val="00892F35"/>
    <w:rsid w:val="008962D4"/>
    <w:rsid w:val="008A0974"/>
    <w:rsid w:val="008A1BB9"/>
    <w:rsid w:val="008B637E"/>
    <w:rsid w:val="008B7AB0"/>
    <w:rsid w:val="008D54D1"/>
    <w:rsid w:val="008F069B"/>
    <w:rsid w:val="008F7314"/>
    <w:rsid w:val="00915DD9"/>
    <w:rsid w:val="00921143"/>
    <w:rsid w:val="00921932"/>
    <w:rsid w:val="00933545"/>
    <w:rsid w:val="0094538D"/>
    <w:rsid w:val="009614F8"/>
    <w:rsid w:val="00976C88"/>
    <w:rsid w:val="00993FC2"/>
    <w:rsid w:val="00995A86"/>
    <w:rsid w:val="009D5A49"/>
    <w:rsid w:val="009E50E4"/>
    <w:rsid w:val="009F0221"/>
    <w:rsid w:val="00A106B4"/>
    <w:rsid w:val="00A12FCA"/>
    <w:rsid w:val="00A134CF"/>
    <w:rsid w:val="00A16869"/>
    <w:rsid w:val="00A20293"/>
    <w:rsid w:val="00A23760"/>
    <w:rsid w:val="00A43BE2"/>
    <w:rsid w:val="00A43E6D"/>
    <w:rsid w:val="00A45C6A"/>
    <w:rsid w:val="00A4762D"/>
    <w:rsid w:val="00A55EBB"/>
    <w:rsid w:val="00A62FA8"/>
    <w:rsid w:val="00A65AAE"/>
    <w:rsid w:val="00A75F0E"/>
    <w:rsid w:val="00A87CC8"/>
    <w:rsid w:val="00AC4948"/>
    <w:rsid w:val="00AD4A88"/>
    <w:rsid w:val="00AD7653"/>
    <w:rsid w:val="00AF7020"/>
    <w:rsid w:val="00B06962"/>
    <w:rsid w:val="00B20B26"/>
    <w:rsid w:val="00B26013"/>
    <w:rsid w:val="00B3285C"/>
    <w:rsid w:val="00B37700"/>
    <w:rsid w:val="00B42579"/>
    <w:rsid w:val="00B54E44"/>
    <w:rsid w:val="00B76EFF"/>
    <w:rsid w:val="00B8060B"/>
    <w:rsid w:val="00BA283B"/>
    <w:rsid w:val="00BE0CF6"/>
    <w:rsid w:val="00BE11EA"/>
    <w:rsid w:val="00BF0F23"/>
    <w:rsid w:val="00BF3560"/>
    <w:rsid w:val="00C0006D"/>
    <w:rsid w:val="00C1779F"/>
    <w:rsid w:val="00C560F4"/>
    <w:rsid w:val="00C602FB"/>
    <w:rsid w:val="00C80697"/>
    <w:rsid w:val="00C92B71"/>
    <w:rsid w:val="00C939E2"/>
    <w:rsid w:val="00C9589B"/>
    <w:rsid w:val="00CA2AD1"/>
    <w:rsid w:val="00CA4E81"/>
    <w:rsid w:val="00CB06D3"/>
    <w:rsid w:val="00CB7F64"/>
    <w:rsid w:val="00CC1F5A"/>
    <w:rsid w:val="00CC3615"/>
    <w:rsid w:val="00CC4710"/>
    <w:rsid w:val="00CD281C"/>
    <w:rsid w:val="00CF3CE0"/>
    <w:rsid w:val="00CF5EB1"/>
    <w:rsid w:val="00D21CEE"/>
    <w:rsid w:val="00D30F6E"/>
    <w:rsid w:val="00D32C7E"/>
    <w:rsid w:val="00D42B67"/>
    <w:rsid w:val="00D64C70"/>
    <w:rsid w:val="00D67154"/>
    <w:rsid w:val="00D814C5"/>
    <w:rsid w:val="00D9328B"/>
    <w:rsid w:val="00DA4C39"/>
    <w:rsid w:val="00DC5AB9"/>
    <w:rsid w:val="00DD552B"/>
    <w:rsid w:val="00DE1CD1"/>
    <w:rsid w:val="00DF1DBB"/>
    <w:rsid w:val="00DF210B"/>
    <w:rsid w:val="00E26A62"/>
    <w:rsid w:val="00E33C72"/>
    <w:rsid w:val="00E44A7F"/>
    <w:rsid w:val="00E533AA"/>
    <w:rsid w:val="00E66ABA"/>
    <w:rsid w:val="00E71979"/>
    <w:rsid w:val="00E822E6"/>
    <w:rsid w:val="00E8234A"/>
    <w:rsid w:val="00E86466"/>
    <w:rsid w:val="00EA2536"/>
    <w:rsid w:val="00EB0BF9"/>
    <w:rsid w:val="00ED13B2"/>
    <w:rsid w:val="00ED73F8"/>
    <w:rsid w:val="00F04A46"/>
    <w:rsid w:val="00F07433"/>
    <w:rsid w:val="00F13A0A"/>
    <w:rsid w:val="00F25572"/>
    <w:rsid w:val="00F27B1B"/>
    <w:rsid w:val="00F3150B"/>
    <w:rsid w:val="00F3241D"/>
    <w:rsid w:val="00F34817"/>
    <w:rsid w:val="00F6624D"/>
    <w:rsid w:val="00F910B9"/>
    <w:rsid w:val="00FD2FC0"/>
    <w:rsid w:val="00FF0AF1"/>
    <w:rsid w:val="00FF5F4D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47"/>
  </w:style>
  <w:style w:type="paragraph" w:styleId="1">
    <w:name w:val="heading 1"/>
    <w:basedOn w:val="a"/>
    <w:next w:val="a"/>
    <w:link w:val="10"/>
    <w:qFormat/>
    <w:rsid w:val="00FF6B4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F6B4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F6B4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F6B4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FF6B47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B47"/>
    <w:rPr>
      <w:sz w:val="24"/>
    </w:rPr>
  </w:style>
  <w:style w:type="table" w:styleId="a5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1">
    <w:name w:val="Table Grid 5"/>
    <w:basedOn w:val="a1"/>
    <w:rsid w:val="00A202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9">
    <w:name w:val="Верхний колонтитул Знак"/>
    <w:link w:val="a8"/>
    <w:rsid w:val="00A65AAE"/>
    <w:rPr>
      <w:sz w:val="28"/>
      <w:lang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basedOn w:val="a0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0B7B2B"/>
  </w:style>
  <w:style w:type="paragraph" w:customStyle="1" w:styleId="af5">
    <w:name w:val="Содержимое таблицы"/>
    <w:basedOn w:val="a"/>
    <w:rsid w:val="009E50E4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rsid w:val="002D20F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1A37-FCCA-4FF8-BE8C-59E03067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9439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creator>Журавлев В.Н.</dc:creator>
  <cp:lastModifiedBy>Галина</cp:lastModifiedBy>
  <cp:revision>2</cp:revision>
  <cp:lastPrinted>2017-06-05T14:23:00Z</cp:lastPrinted>
  <dcterms:created xsi:type="dcterms:W3CDTF">2017-06-28T19:37:00Z</dcterms:created>
  <dcterms:modified xsi:type="dcterms:W3CDTF">2017-06-28T19:37:00Z</dcterms:modified>
</cp:coreProperties>
</file>