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22" w:rsidRDefault="008C3922" w:rsidP="008C3922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696969"/>
          <w:sz w:val="28"/>
          <w:szCs w:val="28"/>
        </w:rPr>
        <w:t>соответствии с постановлением Правительства Российской Федерации от 29.11.1999 года №1309 «О порядке создания убежищ и иных объектов гражданской обороны» 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8C3922" w:rsidRDefault="008C3922" w:rsidP="008C3922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>
        <w:rPr>
          <w:rFonts w:ascii="Times New Roman" w:hAnsi="Times New Roman" w:cs="Times New Roman"/>
          <w:color w:val="696969"/>
          <w:sz w:val="28"/>
          <w:szCs w:val="28"/>
        </w:rPr>
        <w:t xml:space="preserve">Для укрытия жителей </w:t>
      </w:r>
      <w:proofErr w:type="spellStart"/>
      <w:r>
        <w:rPr>
          <w:rFonts w:ascii="Times New Roman" w:hAnsi="Times New Roman"/>
          <w:sz w:val="28"/>
          <w:szCs w:val="28"/>
        </w:rPr>
        <w:t>Отрожкинского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696969"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 w:cs="Times New Roman"/>
          <w:color w:val="696969"/>
          <w:sz w:val="28"/>
          <w:szCs w:val="28"/>
        </w:rPr>
        <w:t xml:space="preserve"> муниципального района используются простейшие укрытия (погреба, подвалы и т.п.).</w:t>
      </w:r>
    </w:p>
    <w:p w:rsidR="008C3922" w:rsidRDefault="008C3922" w:rsidP="008C3922">
      <w:pPr>
        <w:tabs>
          <w:tab w:val="left" w:pos="19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3922" w:rsidRDefault="008C3922" w:rsidP="008C39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заглубленных помещений подземного пространства, расположенных на территории </w:t>
      </w:r>
      <w:proofErr w:type="spellStart"/>
      <w:r w:rsidRPr="008C3922">
        <w:rPr>
          <w:rFonts w:ascii="Times New Roman" w:hAnsi="Times New Roman"/>
          <w:b/>
          <w:sz w:val="28"/>
          <w:szCs w:val="28"/>
        </w:rPr>
        <w:t>Отрожкинского</w:t>
      </w:r>
      <w:proofErr w:type="spellEnd"/>
      <w:r w:rsidR="009A785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приспосабливаемых для укрытия населения</w:t>
      </w:r>
    </w:p>
    <w:p w:rsidR="008C3922" w:rsidRDefault="008C3922" w:rsidP="008C392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95" w:type="dxa"/>
        <w:tblInd w:w="250" w:type="dxa"/>
        <w:tblLayout w:type="fixed"/>
        <w:tblLook w:val="04A0"/>
      </w:tblPr>
      <w:tblGrid>
        <w:gridCol w:w="851"/>
        <w:gridCol w:w="2975"/>
        <w:gridCol w:w="5669"/>
      </w:tblGrid>
      <w:tr w:rsidR="008C3922" w:rsidTr="008C3922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22" w:rsidRDefault="008C39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22" w:rsidRDefault="008C39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 заглубленного помещения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22" w:rsidRDefault="008C39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население, спланированное к укрытию:</w:t>
            </w:r>
          </w:p>
        </w:tc>
      </w:tr>
      <w:tr w:rsidR="008C3922" w:rsidTr="008C3922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22" w:rsidRDefault="008C39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22" w:rsidRDefault="008C39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22" w:rsidRDefault="008C39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адреса, № домов, спланированных к укрытию</w:t>
            </w:r>
          </w:p>
        </w:tc>
      </w:tr>
      <w:tr w:rsidR="008C3922" w:rsidTr="008C39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22" w:rsidRDefault="008C3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22" w:rsidRDefault="008C39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Частные заглубленные помещения подземного пространства (подвалы, погреба)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22" w:rsidRDefault="008C3922">
            <w:pPr>
              <w:ind w:firstLine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укрытия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Серафимовичского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8C3922" w:rsidRDefault="008C3922" w:rsidP="008C3922">
      <w:pPr>
        <w:ind w:firstLine="680"/>
        <w:jc w:val="center"/>
      </w:pPr>
    </w:p>
    <w:p w:rsidR="008C3922" w:rsidRDefault="008C3922" w:rsidP="008C3922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D0246A" w:rsidRPr="008C3922" w:rsidRDefault="00D0246A" w:rsidP="008C39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246A" w:rsidRPr="008C3922" w:rsidSect="005E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067D"/>
    <w:rsid w:val="001F067D"/>
    <w:rsid w:val="005E6DFF"/>
    <w:rsid w:val="008C3922"/>
    <w:rsid w:val="009A7859"/>
    <w:rsid w:val="00BF0E49"/>
    <w:rsid w:val="00C36B42"/>
    <w:rsid w:val="00D0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2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2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User-7737</dc:creator>
  <cp:lastModifiedBy>Галина</cp:lastModifiedBy>
  <cp:revision>3</cp:revision>
  <dcterms:created xsi:type="dcterms:W3CDTF">2024-11-19T12:01:00Z</dcterms:created>
  <dcterms:modified xsi:type="dcterms:W3CDTF">2024-11-19T12:11:00Z</dcterms:modified>
</cp:coreProperties>
</file>