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E" w:rsidRDefault="00CE24AE" w:rsidP="00CE24AE">
      <w:pPr>
        <w:pStyle w:val="af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03096F" w:rsidRPr="00CE24AE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CE24AE">
        <w:rPr>
          <w:rFonts w:ascii="Arial" w:hAnsi="Arial" w:cs="Arial"/>
          <w:b/>
          <w:sz w:val="24"/>
          <w:szCs w:val="24"/>
        </w:rPr>
        <w:t>АДМИНИСТРАЦИЯ</w:t>
      </w:r>
    </w:p>
    <w:p w:rsidR="0003096F" w:rsidRPr="00CE24AE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CE24AE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03096F" w:rsidRPr="00CE24AE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E24AE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3096F" w:rsidRPr="00CE24AE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E24AE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03096F" w:rsidRPr="00CE24AE" w:rsidRDefault="0003096F" w:rsidP="0003096F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3096F" w:rsidRPr="00CE24AE" w:rsidRDefault="0003096F" w:rsidP="0003096F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E24AE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03096F" w:rsidRPr="00CE24AE" w:rsidRDefault="0003096F" w:rsidP="0003096F">
      <w:pPr>
        <w:widowControl/>
        <w:autoSpaceDE/>
        <w:autoSpaceDN/>
        <w:rPr>
          <w:rFonts w:ascii="Arial" w:hAnsi="Arial" w:cs="Arial"/>
          <w:b/>
          <w:sz w:val="24"/>
          <w:szCs w:val="24"/>
          <w:lang w:eastAsia="ru-RU"/>
        </w:rPr>
      </w:pPr>
    </w:p>
    <w:p w:rsidR="0003096F" w:rsidRPr="00CE24AE" w:rsidRDefault="0003096F" w:rsidP="0003096F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 w:rsidRPr="00CE24A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CE24AE" w:rsidRPr="00CE24AE">
        <w:rPr>
          <w:rFonts w:ascii="Arial" w:hAnsi="Arial" w:cs="Arial"/>
          <w:sz w:val="24"/>
          <w:szCs w:val="24"/>
          <w:lang w:eastAsia="ru-RU"/>
        </w:rPr>
        <w:t>«__» ________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  202</w:t>
      </w:r>
      <w:r w:rsidR="00CE24AE" w:rsidRPr="00CE24AE">
        <w:rPr>
          <w:rFonts w:ascii="Arial" w:hAnsi="Arial" w:cs="Arial"/>
          <w:sz w:val="24"/>
          <w:szCs w:val="24"/>
          <w:lang w:eastAsia="ru-RU"/>
        </w:rPr>
        <w:t>3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г.                                                                              </w:t>
      </w:r>
      <w:r w:rsidR="00CE24AE" w:rsidRPr="00CE24AE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CE24AE" w:rsidRPr="00CE24AE">
        <w:rPr>
          <w:rFonts w:ascii="Arial" w:hAnsi="Arial" w:cs="Arial"/>
          <w:sz w:val="24"/>
          <w:szCs w:val="24"/>
          <w:lang w:eastAsia="ru-RU"/>
        </w:rPr>
        <w:t>___</w:t>
      </w:r>
    </w:p>
    <w:p w:rsidR="0003096F" w:rsidRPr="00CE24AE" w:rsidRDefault="0003096F" w:rsidP="0003096F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CE24AE" w:rsidRDefault="00D973EF" w:rsidP="00D973EF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E24AE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Pr="00CE24AE">
        <w:rPr>
          <w:rFonts w:ascii="Arial" w:hAnsi="Arial" w:cs="Arial"/>
          <w:b/>
          <w:sz w:val="24"/>
          <w:szCs w:val="24"/>
          <w:lang w:eastAsia="ru-RU"/>
        </w:rPr>
        <w:t xml:space="preserve">в </w:t>
      </w:r>
      <w:proofErr w:type="spellStart"/>
      <w:r w:rsidR="0003096F" w:rsidRPr="00CE24AE">
        <w:rPr>
          <w:rFonts w:ascii="Arial" w:hAnsi="Arial" w:cs="Arial"/>
          <w:b/>
          <w:sz w:val="24"/>
          <w:szCs w:val="24"/>
          <w:lang w:eastAsia="ru-RU"/>
        </w:rPr>
        <w:t>Отрожкинском</w:t>
      </w:r>
      <w:proofErr w:type="spellEnd"/>
      <w:r w:rsidR="0003096F" w:rsidRPr="00CE24A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E24A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04051B" w:rsidRPr="00CE24AE">
        <w:rPr>
          <w:rFonts w:ascii="Arial" w:hAnsi="Arial" w:cs="Arial"/>
          <w:b/>
          <w:sz w:val="24"/>
          <w:szCs w:val="24"/>
          <w:lang w:eastAsia="ru-RU"/>
        </w:rPr>
        <w:t xml:space="preserve">сельском </w:t>
      </w:r>
      <w:r w:rsidRPr="00CE24AE">
        <w:rPr>
          <w:rFonts w:ascii="Arial" w:hAnsi="Arial" w:cs="Arial"/>
          <w:b/>
          <w:sz w:val="24"/>
          <w:szCs w:val="24"/>
          <w:lang w:eastAsia="ru-RU"/>
        </w:rPr>
        <w:t>поселени</w:t>
      </w:r>
      <w:r w:rsidR="0004051B" w:rsidRPr="00CE24AE">
        <w:rPr>
          <w:rFonts w:ascii="Arial" w:hAnsi="Arial" w:cs="Arial"/>
          <w:b/>
          <w:sz w:val="24"/>
          <w:szCs w:val="24"/>
          <w:lang w:eastAsia="ru-RU"/>
        </w:rPr>
        <w:t xml:space="preserve">и </w:t>
      </w:r>
      <w:proofErr w:type="spellStart"/>
      <w:r w:rsidR="0004051B" w:rsidRPr="00CE24AE">
        <w:rPr>
          <w:rFonts w:ascii="Arial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="0004051B" w:rsidRPr="00CE24AE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</w:t>
      </w:r>
      <w:r w:rsidRPr="00CE24AE">
        <w:rPr>
          <w:rFonts w:ascii="Arial" w:hAnsi="Arial" w:cs="Arial"/>
          <w:b/>
          <w:sz w:val="24"/>
          <w:szCs w:val="24"/>
          <w:lang w:eastAsia="ru-RU"/>
        </w:rPr>
        <w:t xml:space="preserve">района Волгоградской области </w:t>
      </w:r>
    </w:p>
    <w:p w:rsidR="00D973EF" w:rsidRPr="00CE24AE" w:rsidRDefault="00D973EF" w:rsidP="00D973EF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E24AE">
        <w:rPr>
          <w:rFonts w:ascii="Arial" w:hAnsi="Arial" w:cs="Arial"/>
          <w:b/>
          <w:sz w:val="24"/>
          <w:szCs w:val="24"/>
          <w:lang w:eastAsia="ru-RU"/>
        </w:rPr>
        <w:t>на 202</w:t>
      </w:r>
      <w:r w:rsidR="00CE24AE">
        <w:rPr>
          <w:rFonts w:ascii="Arial" w:hAnsi="Arial" w:cs="Arial"/>
          <w:b/>
          <w:sz w:val="24"/>
          <w:szCs w:val="24"/>
          <w:lang w:eastAsia="ru-RU"/>
        </w:rPr>
        <w:t>4</w:t>
      </w:r>
      <w:r w:rsidRPr="00CE24AE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  <w:bookmarkEnd w:id="0"/>
      <w:r w:rsidRPr="00CE24AE">
        <w:rPr>
          <w:rFonts w:ascii="Arial" w:hAnsi="Arial" w:cs="Arial"/>
          <w:b/>
          <w:sz w:val="24"/>
          <w:szCs w:val="24"/>
          <w:lang w:eastAsia="ru-RU"/>
        </w:rPr>
        <w:t> »</w:t>
      </w:r>
    </w:p>
    <w:p w:rsidR="005C40C0" w:rsidRPr="00CE24AE" w:rsidRDefault="005C40C0" w:rsidP="00D973EF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E24AE" w:rsidRDefault="00D973EF" w:rsidP="00D973EF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E24AE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</w:t>
      </w:r>
      <w:r w:rsidR="00CE24AE">
        <w:rPr>
          <w:rFonts w:ascii="Arial" w:hAnsi="Arial" w:cs="Arial"/>
          <w:sz w:val="24"/>
          <w:szCs w:val="24"/>
          <w:lang w:eastAsia="ru-RU"/>
        </w:rPr>
        <w:t xml:space="preserve"> в Российской Федерации», от 31.07.</w:t>
      </w:r>
      <w:smartTag w:uri="urn:schemas-microsoft-com:office:smarttags" w:element="metricconverter">
        <w:smartTagPr>
          <w:attr w:name="ProductID" w:val="2020 г"/>
        </w:smartTagPr>
        <w:r w:rsidRPr="00CE24AE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CE24AE">
        <w:rPr>
          <w:rFonts w:ascii="Arial" w:hAnsi="Arial" w:cs="Arial"/>
          <w:sz w:val="24"/>
          <w:szCs w:val="24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="00CE24AE" w:rsidRPr="00CE24AE">
        <w:rPr>
          <w:rFonts w:ascii="Arial" w:hAnsi="Arial" w:cs="Arial"/>
          <w:sz w:val="24"/>
          <w:szCs w:val="24"/>
        </w:rPr>
        <w:t xml:space="preserve"> </w:t>
      </w:r>
      <w:r w:rsidR="00CE24AE" w:rsidRPr="00CE24AE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Федерации от 25</w:t>
      </w:r>
      <w:r w:rsidR="00CE24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24AE" w:rsidRPr="00CE24AE">
        <w:rPr>
          <w:rFonts w:ascii="Arial" w:hAnsi="Arial" w:cs="Arial"/>
          <w:sz w:val="24"/>
          <w:szCs w:val="24"/>
          <w:lang w:eastAsia="ru-RU"/>
        </w:rPr>
        <w:t>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E24AE">
        <w:rPr>
          <w:rFonts w:ascii="Arial" w:hAnsi="Arial" w:cs="Arial"/>
          <w:sz w:val="24"/>
          <w:szCs w:val="24"/>
          <w:lang w:eastAsia="ru-RU"/>
        </w:rPr>
        <w:t>,</w:t>
      </w:r>
      <w:r w:rsidRPr="00CE24A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CE24AE">
        <w:rPr>
          <w:rFonts w:ascii="Arial" w:hAnsi="Arial" w:cs="Arial"/>
          <w:sz w:val="24"/>
          <w:szCs w:val="24"/>
          <w:lang w:eastAsia="ru-RU"/>
        </w:rPr>
        <w:t>Уставом</w:t>
      </w:r>
      <w:r w:rsidR="0003096F" w:rsidRPr="00CE24AE">
        <w:rPr>
          <w:rFonts w:ascii="Arial" w:hAnsi="Arial" w:cs="Arial"/>
          <w:sz w:val="24"/>
          <w:szCs w:val="24"/>
          <w:lang w:eastAsia="ru-RU"/>
        </w:rPr>
        <w:t xml:space="preserve"> Отрожкинского</w:t>
      </w:r>
      <w:proofErr w:type="gramEnd"/>
      <w:r w:rsidR="0003096F" w:rsidRPr="00CE24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051B" w:rsidRPr="00CE24AE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="0003096F" w:rsidRPr="00CE24AE">
        <w:rPr>
          <w:rFonts w:ascii="Arial" w:hAnsi="Arial" w:cs="Arial"/>
          <w:sz w:val="24"/>
          <w:szCs w:val="24"/>
          <w:lang w:eastAsia="ru-RU"/>
        </w:rPr>
        <w:t xml:space="preserve">поселения, администрация Отрожкинского </w:t>
      </w:r>
      <w:r w:rsidR="00001D7E" w:rsidRPr="00CE24AE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Pr="00CE24AE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D973EF" w:rsidRDefault="00C11E77" w:rsidP="00D973EF">
      <w:pPr>
        <w:widowControl/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 xml:space="preserve"> постановляет</w:t>
      </w:r>
      <w:r w:rsidR="00D973EF" w:rsidRPr="00CE24AE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CE24AE" w:rsidRPr="00CE24AE" w:rsidRDefault="00CE24AE" w:rsidP="00D973EF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3EF" w:rsidRDefault="00D973EF" w:rsidP="00D973EF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4051B" w:rsidRPr="00CE24AE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03096F" w:rsidRPr="00CE24AE">
        <w:rPr>
          <w:rFonts w:ascii="Arial" w:hAnsi="Arial" w:cs="Arial"/>
          <w:sz w:val="24"/>
          <w:szCs w:val="24"/>
          <w:lang w:eastAsia="ru-RU"/>
        </w:rPr>
        <w:t>Отрожкинского</w:t>
      </w:r>
      <w:r w:rsidR="0004051B" w:rsidRPr="00CE24AE">
        <w:rPr>
          <w:rFonts w:ascii="Arial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="0004051B" w:rsidRPr="00CE24AE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04051B" w:rsidRPr="00CE24AE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на 2023 год 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CE24AE" w:rsidRPr="00CE24AE" w:rsidRDefault="00CE24AE" w:rsidP="00D973EF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3EF" w:rsidRDefault="00D973EF" w:rsidP="00D973EF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CE24A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CE24AE" w:rsidRPr="00CE24AE" w:rsidRDefault="00CE24AE" w:rsidP="00D973EF">
      <w:pPr>
        <w:widowControl/>
        <w:autoSpaceDE/>
        <w:autoSpaceDN/>
        <w:ind w:firstLine="709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</w:p>
    <w:p w:rsidR="00D973EF" w:rsidRPr="00CE24AE" w:rsidRDefault="00D973EF" w:rsidP="00D973EF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24AE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3. </w:t>
      </w:r>
      <w:r w:rsidRPr="00CE24AE">
        <w:rPr>
          <w:rFonts w:ascii="Arial" w:eastAsia="Calibri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сайте администрации </w:t>
      </w:r>
      <w:r w:rsidR="0003096F" w:rsidRPr="00CE24AE">
        <w:rPr>
          <w:rFonts w:ascii="Arial" w:hAnsi="Arial" w:cs="Arial"/>
          <w:sz w:val="24"/>
          <w:szCs w:val="24"/>
          <w:lang w:eastAsia="ru-RU"/>
        </w:rPr>
        <w:t xml:space="preserve">Отрожкинского </w:t>
      </w:r>
      <w:r w:rsidR="0004051B" w:rsidRPr="00CE24AE">
        <w:rPr>
          <w:rFonts w:ascii="Arial" w:hAnsi="Arial" w:cs="Arial"/>
          <w:sz w:val="24"/>
          <w:szCs w:val="24"/>
          <w:lang w:eastAsia="ru-RU"/>
        </w:rPr>
        <w:t>сельского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1C3B3B" w:rsidRPr="00CE24AE">
        <w:rPr>
          <w:rFonts w:ascii="Arial" w:hAnsi="Arial" w:cs="Arial"/>
          <w:sz w:val="24"/>
          <w:szCs w:val="24"/>
          <w:lang w:eastAsia="ru-RU"/>
        </w:rPr>
        <w:t xml:space="preserve">  и в</w:t>
      </w:r>
      <w:r w:rsidR="00CE24AE">
        <w:rPr>
          <w:rFonts w:ascii="Arial" w:hAnsi="Arial" w:cs="Arial"/>
          <w:sz w:val="24"/>
          <w:szCs w:val="24"/>
          <w:lang w:eastAsia="ru-RU"/>
        </w:rPr>
        <w:t>ступает в силу  с 01 января 2024</w:t>
      </w:r>
      <w:r w:rsidR="001C3B3B" w:rsidRPr="00CE24AE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CE24AE">
        <w:rPr>
          <w:rFonts w:ascii="Arial" w:eastAsia="Calibri" w:hAnsi="Arial" w:cs="Arial"/>
          <w:sz w:val="24"/>
          <w:szCs w:val="24"/>
        </w:rPr>
        <w:t>.</w:t>
      </w:r>
    </w:p>
    <w:p w:rsidR="001B4C2A" w:rsidRPr="00CE24AE" w:rsidRDefault="001B4C2A" w:rsidP="00D973EF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973EF" w:rsidRPr="00CE24AE" w:rsidRDefault="00D973EF" w:rsidP="00D973EF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973EF" w:rsidRPr="00CE24AE" w:rsidRDefault="00D973EF" w:rsidP="00D973EF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CE24AE" w:rsidRDefault="00D2482A" w:rsidP="0004051B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3096F" w:rsidRPr="00CE24AE">
        <w:rPr>
          <w:rFonts w:ascii="Arial" w:hAnsi="Arial" w:cs="Arial"/>
          <w:sz w:val="24"/>
          <w:szCs w:val="24"/>
          <w:lang w:eastAsia="ru-RU"/>
        </w:rPr>
        <w:t>Отрожкинского</w:t>
      </w:r>
    </w:p>
    <w:p w:rsidR="00D2482A" w:rsidRPr="00CE24AE" w:rsidRDefault="0004051B" w:rsidP="0004051B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="00D2482A" w:rsidRPr="00CE24AE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CE24AE">
        <w:rPr>
          <w:rFonts w:ascii="Arial" w:hAnsi="Arial" w:cs="Arial"/>
          <w:sz w:val="24"/>
          <w:szCs w:val="24"/>
          <w:lang w:eastAsia="ru-RU"/>
        </w:rPr>
        <w:t>:</w:t>
      </w:r>
      <w:r w:rsidR="00D2482A" w:rsidRPr="00CE24AE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03096F" w:rsidRPr="00CE24AE">
        <w:rPr>
          <w:rFonts w:ascii="Arial" w:hAnsi="Arial" w:cs="Arial"/>
          <w:sz w:val="24"/>
          <w:szCs w:val="24"/>
          <w:lang w:eastAsia="ru-RU"/>
        </w:rPr>
        <w:t xml:space="preserve">              Г.П.Коновалова</w:t>
      </w:r>
      <w:r w:rsidR="00D2482A" w:rsidRPr="00CE24AE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AD681A" w:rsidRPr="00CE24AE" w:rsidRDefault="00AD681A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3EF" w:rsidRPr="00CE24AE" w:rsidRDefault="00D973EF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3EF" w:rsidRPr="00CE24AE" w:rsidRDefault="00D973EF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3EF" w:rsidRPr="00CE24AE" w:rsidRDefault="00D973EF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3EF" w:rsidRPr="00CE24AE" w:rsidRDefault="00D973EF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3EF" w:rsidRPr="00CE24AE" w:rsidRDefault="00D973EF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3EF" w:rsidRPr="00CE24AE" w:rsidRDefault="00D973EF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3EF" w:rsidRPr="00CE24AE" w:rsidRDefault="00D973EF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04051B" w:rsidRDefault="0004051B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CE24AE" w:rsidRPr="00CE24AE" w:rsidRDefault="00CE24AE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04051B" w:rsidRPr="00CE24AE" w:rsidRDefault="0004051B" w:rsidP="00984DAE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1B4C2A" w:rsidRPr="00CE24AE" w:rsidRDefault="001B4C2A" w:rsidP="0003096F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03096F" w:rsidRPr="00CE24AE" w:rsidRDefault="0003096F" w:rsidP="0003096F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03096F" w:rsidRPr="00CE24AE" w:rsidRDefault="0003096F" w:rsidP="0003096F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CE24AE">
        <w:rPr>
          <w:rFonts w:ascii="Arial" w:hAnsi="Arial" w:cs="Arial"/>
          <w:sz w:val="24"/>
          <w:szCs w:val="24"/>
          <w:lang w:eastAsia="ru-RU"/>
        </w:rPr>
        <w:t xml:space="preserve">проекту 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постановлению администрации </w:t>
      </w:r>
    </w:p>
    <w:p w:rsidR="0003096F" w:rsidRPr="00CE24AE" w:rsidRDefault="0003096F" w:rsidP="0003096F">
      <w:pPr>
        <w:widowControl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>Отрожкинского сельского поселения</w:t>
      </w:r>
    </w:p>
    <w:p w:rsidR="0003096F" w:rsidRPr="00CE24AE" w:rsidRDefault="0003096F" w:rsidP="001B4C2A">
      <w:pPr>
        <w:widowControl/>
        <w:autoSpaceDE/>
        <w:autoSpaceDN/>
        <w:jc w:val="right"/>
        <w:rPr>
          <w:rFonts w:ascii="Arial" w:hAnsi="Arial" w:cs="Arial"/>
          <w:b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344">
        <w:rPr>
          <w:rFonts w:ascii="Arial" w:hAnsi="Arial" w:cs="Arial"/>
          <w:sz w:val="24"/>
          <w:szCs w:val="24"/>
          <w:lang w:eastAsia="ru-RU"/>
        </w:rPr>
        <w:t>о</w:t>
      </w:r>
      <w:r w:rsidRPr="00CE24AE">
        <w:rPr>
          <w:rFonts w:ascii="Arial" w:hAnsi="Arial" w:cs="Arial"/>
          <w:sz w:val="24"/>
          <w:szCs w:val="24"/>
          <w:lang w:eastAsia="ru-RU"/>
        </w:rPr>
        <w:t>т</w:t>
      </w:r>
      <w:r w:rsidR="00171344">
        <w:rPr>
          <w:rFonts w:ascii="Arial" w:hAnsi="Arial" w:cs="Arial"/>
          <w:sz w:val="24"/>
          <w:szCs w:val="24"/>
          <w:lang w:eastAsia="ru-RU"/>
        </w:rPr>
        <w:t xml:space="preserve"> ________г. 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  №</w:t>
      </w:r>
      <w:r w:rsidR="00CE24AE">
        <w:rPr>
          <w:rFonts w:ascii="Arial" w:hAnsi="Arial" w:cs="Arial"/>
          <w:sz w:val="24"/>
          <w:szCs w:val="24"/>
          <w:lang w:eastAsia="ru-RU"/>
        </w:rPr>
        <w:t xml:space="preserve"> __</w:t>
      </w:r>
      <w:r w:rsidRPr="00CE24A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80528" w:rsidRPr="00CE24AE" w:rsidRDefault="00984DAE" w:rsidP="00AD681A">
      <w:pPr>
        <w:pStyle w:val="a3"/>
        <w:jc w:val="right"/>
        <w:rPr>
          <w:rFonts w:ascii="Arial" w:hAnsi="Arial" w:cs="Arial"/>
          <w:sz w:val="24"/>
          <w:szCs w:val="24"/>
        </w:rPr>
      </w:pPr>
      <w:r w:rsidRPr="00CE24AE">
        <w:rPr>
          <w:rFonts w:ascii="Arial" w:hAnsi="Arial" w:cs="Arial"/>
          <w:i/>
          <w:iCs/>
          <w:sz w:val="24"/>
          <w:szCs w:val="24"/>
          <w:lang w:eastAsia="ru-RU"/>
        </w:rPr>
        <w:t xml:space="preserve">  </w:t>
      </w:r>
      <w:r w:rsidR="00AD681A" w:rsidRPr="00CE24AE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</w:p>
    <w:p w:rsidR="00AD681A" w:rsidRPr="00CE24AE" w:rsidRDefault="00AD681A" w:rsidP="00AD681A">
      <w:pPr>
        <w:widowControl/>
        <w:shd w:val="clear" w:color="auto" w:fill="FFFFFF"/>
        <w:autoSpaceDE/>
        <w:autoSpaceDN/>
        <w:jc w:val="center"/>
        <w:outlineLvl w:val="1"/>
        <w:rPr>
          <w:rFonts w:ascii="Arial" w:hAnsi="Arial" w:cs="Arial"/>
          <w:b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1" w:name="_Hlk73706793"/>
      <w:r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1"/>
      <w:r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04051B" w:rsidRPr="00CE24AE">
        <w:rPr>
          <w:rFonts w:ascii="Arial" w:hAnsi="Arial" w:cs="Arial"/>
          <w:sz w:val="24"/>
          <w:szCs w:val="24"/>
        </w:rPr>
        <w:t xml:space="preserve"> </w:t>
      </w:r>
      <w:r w:rsidR="0004051B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в </w:t>
      </w:r>
      <w:r w:rsidR="0003096F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03096F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>Отрожкинском</w:t>
      </w:r>
      <w:proofErr w:type="spellEnd"/>
      <w:r w:rsidR="0003096F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 </w:t>
      </w:r>
      <w:r w:rsidR="0004051B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 сельском поселении </w:t>
      </w:r>
      <w:proofErr w:type="spellStart"/>
      <w:r w:rsidR="0004051B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>Серафимовичского</w:t>
      </w:r>
      <w:proofErr w:type="spellEnd"/>
      <w:r w:rsidR="0004051B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 муниципального райо</w:t>
      </w:r>
      <w:r w:rsidR="00CE24AE">
        <w:rPr>
          <w:rFonts w:ascii="Arial" w:hAnsi="Arial" w:cs="Arial"/>
          <w:b/>
          <w:color w:val="010101"/>
          <w:sz w:val="24"/>
          <w:szCs w:val="24"/>
          <w:lang w:eastAsia="ru-RU"/>
        </w:rPr>
        <w:t>на Волгоградской области на 2024</w:t>
      </w:r>
      <w:r w:rsidR="0004051B"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 год</w:t>
      </w:r>
      <w:r w:rsidRPr="00CE24AE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 </w:t>
      </w:r>
    </w:p>
    <w:p w:rsidR="00E80528" w:rsidRPr="00CE24AE" w:rsidRDefault="00E80528">
      <w:pPr>
        <w:pStyle w:val="a3"/>
        <w:spacing w:before="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80528" w:rsidRPr="00CE24AE" w:rsidRDefault="00E80528" w:rsidP="00035977">
      <w:pPr>
        <w:ind w:left="530" w:right="601" w:firstLine="89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Раздел_1__Анализ_текущего_состояния_осущ"/>
      <w:bookmarkEnd w:id="2"/>
      <w:r w:rsidRPr="00CE24AE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</w:t>
      </w:r>
      <w:r w:rsidR="00AD681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органа, характеристика проблем, нарушение которых направлена программа профилактики</w:t>
      </w:r>
    </w:p>
    <w:p w:rsidR="00E80528" w:rsidRPr="00CE24AE" w:rsidRDefault="00E80528" w:rsidP="00902DE3">
      <w:pPr>
        <w:pStyle w:val="a3"/>
        <w:spacing w:before="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11E77" w:rsidRPr="00CE24AE" w:rsidRDefault="00E80528" w:rsidP="00D2482A">
      <w:pPr>
        <w:ind w:left="100" w:right="178" w:firstLine="710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CE24AE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 июля 2021г. №248-ФЗ</w:t>
      </w:r>
      <w:r w:rsidR="00AD681A" w:rsidRPr="00CE24AE">
        <w:rPr>
          <w:rFonts w:ascii="Arial" w:hAnsi="Arial" w:cs="Arial"/>
          <w:sz w:val="24"/>
          <w:szCs w:val="24"/>
        </w:rPr>
        <w:t xml:space="preserve"> </w:t>
      </w:r>
      <w:r w:rsidRPr="00CE24AE">
        <w:rPr>
          <w:rFonts w:ascii="Arial" w:hAnsi="Arial" w:cs="Arial"/>
          <w:sz w:val="24"/>
          <w:szCs w:val="24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CE24AE">
        <w:rPr>
          <w:rFonts w:ascii="Arial" w:hAnsi="Arial" w:cs="Arial"/>
          <w:sz w:val="24"/>
          <w:szCs w:val="24"/>
        </w:rPr>
        <w:t xml:space="preserve"> </w:t>
      </w:r>
      <w:r w:rsidRPr="00CE24AE">
        <w:rPr>
          <w:rFonts w:ascii="Arial" w:hAnsi="Arial" w:cs="Arial"/>
          <w:sz w:val="24"/>
          <w:szCs w:val="24"/>
        </w:rPr>
        <w:t>июня 2021г. № 990 «Об утверждении Правил разработки и утверждения контрольными</w:t>
      </w:r>
      <w:r w:rsidR="00AD681A" w:rsidRPr="00CE24AE">
        <w:rPr>
          <w:rFonts w:ascii="Arial" w:hAnsi="Arial" w:cs="Arial"/>
          <w:sz w:val="24"/>
          <w:szCs w:val="24"/>
        </w:rPr>
        <w:t xml:space="preserve"> </w:t>
      </w:r>
      <w:r w:rsidRPr="00CE24AE">
        <w:rPr>
          <w:rFonts w:ascii="Arial" w:hAnsi="Arial" w:cs="Arial"/>
          <w:sz w:val="24"/>
          <w:szCs w:val="24"/>
        </w:rPr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Pr="00CE24AE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при осуществлении </w:t>
      </w:r>
      <w:r w:rsidRPr="00CE24AE">
        <w:rPr>
          <w:rFonts w:ascii="Arial" w:hAnsi="Arial" w:cs="Arial"/>
          <w:color w:val="000000"/>
          <w:sz w:val="24"/>
          <w:szCs w:val="24"/>
        </w:rPr>
        <w:t xml:space="preserve">муниципального контроля </w:t>
      </w:r>
      <w:r w:rsidRPr="00CE24AE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C11E77" w:rsidRPr="00CE24AE">
        <w:rPr>
          <w:rFonts w:ascii="Arial" w:hAnsi="Arial" w:cs="Arial"/>
          <w:spacing w:val="2"/>
          <w:sz w:val="24"/>
          <w:szCs w:val="24"/>
        </w:rPr>
        <w:t xml:space="preserve">в </w:t>
      </w:r>
      <w:proofErr w:type="spellStart"/>
      <w:r w:rsidR="0003096F" w:rsidRPr="00CE24AE">
        <w:rPr>
          <w:rFonts w:ascii="Arial" w:hAnsi="Arial" w:cs="Arial"/>
          <w:spacing w:val="2"/>
          <w:sz w:val="24"/>
          <w:szCs w:val="24"/>
        </w:rPr>
        <w:t>Отрожкинском</w:t>
      </w:r>
      <w:proofErr w:type="spellEnd"/>
      <w:r w:rsidR="00C11E77" w:rsidRPr="00CE24AE">
        <w:rPr>
          <w:rFonts w:ascii="Arial" w:hAnsi="Arial" w:cs="Arial"/>
          <w:spacing w:val="2"/>
          <w:sz w:val="24"/>
          <w:szCs w:val="24"/>
        </w:rPr>
        <w:t xml:space="preserve"> сельском поселении </w:t>
      </w:r>
      <w:proofErr w:type="spellStart"/>
      <w:r w:rsidR="00C11E77" w:rsidRPr="00CE24AE">
        <w:rPr>
          <w:rFonts w:ascii="Arial" w:hAnsi="Arial" w:cs="Arial"/>
          <w:spacing w:val="2"/>
          <w:sz w:val="24"/>
          <w:szCs w:val="24"/>
        </w:rPr>
        <w:t>Серафимовичского</w:t>
      </w:r>
      <w:proofErr w:type="spellEnd"/>
      <w:r w:rsidR="00C11E77" w:rsidRPr="00CE24AE">
        <w:rPr>
          <w:rFonts w:ascii="Arial" w:hAnsi="Arial" w:cs="Arial"/>
          <w:spacing w:val="2"/>
          <w:sz w:val="24"/>
          <w:szCs w:val="24"/>
        </w:rPr>
        <w:t xml:space="preserve"> муниципального района Волгоградской области.</w:t>
      </w:r>
    </w:p>
    <w:p w:rsidR="00D2482A" w:rsidRPr="00CE24AE" w:rsidRDefault="00C11E77" w:rsidP="00D2482A">
      <w:pPr>
        <w:ind w:left="100" w:right="178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CE24AE">
        <w:rPr>
          <w:rFonts w:ascii="Arial" w:hAnsi="Arial" w:cs="Arial"/>
          <w:sz w:val="24"/>
          <w:szCs w:val="24"/>
        </w:rPr>
        <w:t>В</w:t>
      </w:r>
      <w:r w:rsidR="00CE24AE">
        <w:rPr>
          <w:rFonts w:ascii="Arial" w:hAnsi="Arial" w:cs="Arial"/>
          <w:sz w:val="24"/>
          <w:szCs w:val="24"/>
        </w:rPr>
        <w:t xml:space="preserve"> 2023</w:t>
      </w:r>
      <w:r w:rsidR="00D2482A" w:rsidRPr="00CE24AE">
        <w:rPr>
          <w:rFonts w:ascii="Arial" w:hAnsi="Arial" w:cs="Arial"/>
          <w:sz w:val="24"/>
          <w:szCs w:val="24"/>
        </w:rPr>
        <w:t xml:space="preserve"> году </w:t>
      </w:r>
      <w:r w:rsidR="00D2482A" w:rsidRPr="00CE24AE">
        <w:rPr>
          <w:rFonts w:ascii="Arial" w:hAnsi="Arial" w:cs="Arial"/>
          <w:sz w:val="24"/>
          <w:szCs w:val="24"/>
          <w:lang w:bidi="ru-RU"/>
        </w:rPr>
        <w:t>плановых проверок в соответствии Положени</w:t>
      </w:r>
      <w:r w:rsidRPr="00CE24AE">
        <w:rPr>
          <w:rFonts w:ascii="Arial" w:hAnsi="Arial" w:cs="Arial"/>
          <w:sz w:val="24"/>
          <w:szCs w:val="24"/>
          <w:lang w:bidi="ru-RU"/>
        </w:rPr>
        <w:t>ем</w:t>
      </w:r>
      <w:r w:rsidR="00D2482A" w:rsidRPr="00CE24AE">
        <w:rPr>
          <w:rFonts w:ascii="Arial" w:hAnsi="Arial" w:cs="Arial"/>
          <w:sz w:val="24"/>
          <w:szCs w:val="24"/>
          <w:lang w:bidi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Pr="00CE24AE">
        <w:rPr>
          <w:rFonts w:ascii="Arial" w:hAnsi="Arial" w:cs="Arial"/>
          <w:sz w:val="24"/>
          <w:szCs w:val="24"/>
          <w:lang w:bidi="ru-RU"/>
        </w:rPr>
        <w:t xml:space="preserve">в </w:t>
      </w:r>
      <w:proofErr w:type="spellStart"/>
      <w:r w:rsidR="0003096F" w:rsidRPr="00CE24AE">
        <w:rPr>
          <w:rFonts w:ascii="Arial" w:hAnsi="Arial" w:cs="Arial"/>
          <w:spacing w:val="2"/>
          <w:sz w:val="24"/>
          <w:szCs w:val="24"/>
        </w:rPr>
        <w:t>Отрожкинском</w:t>
      </w:r>
      <w:proofErr w:type="spellEnd"/>
      <w:r w:rsidRPr="00CE24AE">
        <w:rPr>
          <w:rFonts w:ascii="Arial" w:hAnsi="Arial" w:cs="Arial"/>
          <w:sz w:val="24"/>
          <w:szCs w:val="24"/>
          <w:lang w:bidi="ru-RU"/>
        </w:rPr>
        <w:t xml:space="preserve"> сельском поселении </w:t>
      </w:r>
      <w:proofErr w:type="spellStart"/>
      <w:r w:rsidRPr="00CE24AE">
        <w:rPr>
          <w:rFonts w:ascii="Arial" w:hAnsi="Arial" w:cs="Arial"/>
          <w:sz w:val="24"/>
          <w:szCs w:val="24"/>
          <w:lang w:bidi="ru-RU"/>
        </w:rPr>
        <w:t>Серафимовичского</w:t>
      </w:r>
      <w:proofErr w:type="spellEnd"/>
      <w:r w:rsidRPr="00CE24AE">
        <w:rPr>
          <w:rFonts w:ascii="Arial" w:hAnsi="Arial" w:cs="Arial"/>
          <w:sz w:val="24"/>
          <w:szCs w:val="24"/>
          <w:lang w:bidi="ru-RU"/>
        </w:rPr>
        <w:t xml:space="preserve"> муниципального района Волгоградской</w:t>
      </w:r>
      <w:r w:rsidR="00D2482A" w:rsidRPr="00CE24AE">
        <w:rPr>
          <w:rFonts w:ascii="Arial" w:hAnsi="Arial" w:cs="Arial"/>
          <w:sz w:val="24"/>
          <w:szCs w:val="24"/>
          <w:lang w:bidi="ru-RU"/>
        </w:rPr>
        <w:t xml:space="preserve">, утвержденного решением </w:t>
      </w:r>
      <w:proofErr w:type="spellStart"/>
      <w:r w:rsidR="0003096F" w:rsidRPr="00CE24AE">
        <w:rPr>
          <w:rFonts w:ascii="Arial" w:hAnsi="Arial" w:cs="Arial"/>
          <w:spacing w:val="2"/>
          <w:sz w:val="24"/>
          <w:szCs w:val="24"/>
        </w:rPr>
        <w:t>Отрожкинском</w:t>
      </w:r>
      <w:proofErr w:type="spellEnd"/>
      <w:r w:rsidR="0003096F" w:rsidRPr="00CE24AE">
        <w:rPr>
          <w:rFonts w:ascii="Arial" w:hAnsi="Arial" w:cs="Arial"/>
          <w:sz w:val="24"/>
          <w:szCs w:val="24"/>
          <w:lang w:bidi="ru-RU"/>
        </w:rPr>
        <w:t xml:space="preserve"> </w:t>
      </w:r>
      <w:r w:rsidRPr="00CE24AE">
        <w:rPr>
          <w:rFonts w:ascii="Arial" w:hAnsi="Arial" w:cs="Arial"/>
          <w:sz w:val="24"/>
          <w:szCs w:val="24"/>
          <w:lang w:bidi="ru-RU"/>
        </w:rPr>
        <w:t xml:space="preserve">сельского Совета </w:t>
      </w:r>
      <w:proofErr w:type="spellStart"/>
      <w:r w:rsidRPr="00CE24AE">
        <w:rPr>
          <w:rFonts w:ascii="Arial" w:hAnsi="Arial" w:cs="Arial"/>
          <w:sz w:val="24"/>
          <w:szCs w:val="24"/>
          <w:lang w:bidi="ru-RU"/>
        </w:rPr>
        <w:t>Серафимовичского</w:t>
      </w:r>
      <w:proofErr w:type="spellEnd"/>
      <w:r w:rsidRPr="00CE24AE">
        <w:rPr>
          <w:rFonts w:ascii="Arial" w:hAnsi="Arial" w:cs="Arial"/>
          <w:sz w:val="24"/>
          <w:szCs w:val="24"/>
          <w:lang w:bidi="ru-RU"/>
        </w:rPr>
        <w:t xml:space="preserve"> </w:t>
      </w:r>
      <w:r w:rsidR="00D2482A" w:rsidRPr="00CE24AE">
        <w:rPr>
          <w:rFonts w:ascii="Arial" w:hAnsi="Arial" w:cs="Arial"/>
          <w:sz w:val="24"/>
          <w:szCs w:val="24"/>
          <w:lang w:bidi="ru-RU"/>
        </w:rPr>
        <w:t xml:space="preserve"> муниципального района Волгоградской области </w:t>
      </w:r>
      <w:r w:rsidR="00D2482A" w:rsidRPr="00971C90">
        <w:rPr>
          <w:rFonts w:ascii="Arial" w:hAnsi="Arial" w:cs="Arial"/>
          <w:sz w:val="24"/>
          <w:szCs w:val="24"/>
          <w:lang w:bidi="ru-RU"/>
        </w:rPr>
        <w:t>от</w:t>
      </w:r>
      <w:r w:rsidR="0003096F" w:rsidRPr="00971C90">
        <w:rPr>
          <w:rFonts w:ascii="Arial" w:hAnsi="Arial" w:cs="Arial"/>
          <w:sz w:val="24"/>
          <w:szCs w:val="24"/>
          <w:lang w:bidi="ru-RU"/>
        </w:rPr>
        <w:t xml:space="preserve"> </w:t>
      </w:r>
      <w:r w:rsidR="00144FB8" w:rsidRPr="00971C90">
        <w:rPr>
          <w:rFonts w:ascii="Arial" w:hAnsi="Arial" w:cs="Arial"/>
          <w:sz w:val="24"/>
          <w:szCs w:val="24"/>
          <w:lang w:bidi="ru-RU"/>
        </w:rPr>
        <w:t xml:space="preserve">28 января 2022 года № </w:t>
      </w:r>
      <w:r w:rsidR="0003096F" w:rsidRPr="00971C90">
        <w:rPr>
          <w:rFonts w:ascii="Arial" w:hAnsi="Arial" w:cs="Arial"/>
          <w:sz w:val="24"/>
          <w:szCs w:val="24"/>
          <w:lang w:bidi="ru-RU"/>
        </w:rPr>
        <w:t>2</w:t>
      </w:r>
      <w:r w:rsidR="00D2482A" w:rsidRPr="00971C90">
        <w:rPr>
          <w:rFonts w:ascii="Arial" w:hAnsi="Arial" w:cs="Arial"/>
          <w:sz w:val="24"/>
          <w:szCs w:val="24"/>
          <w:lang w:bidi="ru-RU"/>
        </w:rPr>
        <w:t>, внеплановых проверок не проводилось, обращений граждан в администрацию</w:t>
      </w:r>
      <w:bookmarkStart w:id="3" w:name="_GoBack"/>
      <w:bookmarkEnd w:id="3"/>
      <w:r w:rsidR="0003096F" w:rsidRPr="00CE24AE">
        <w:rPr>
          <w:rFonts w:ascii="Arial" w:hAnsi="Arial" w:cs="Arial"/>
          <w:sz w:val="24"/>
          <w:szCs w:val="24"/>
          <w:lang w:bidi="ru-RU"/>
        </w:rPr>
        <w:t xml:space="preserve">   Отрожкинского </w:t>
      </w:r>
      <w:r w:rsidR="00001D7E" w:rsidRPr="00CE24AE">
        <w:rPr>
          <w:rFonts w:ascii="Arial" w:hAnsi="Arial" w:cs="Arial"/>
          <w:sz w:val="24"/>
          <w:szCs w:val="24"/>
          <w:lang w:bidi="ru-RU"/>
        </w:rPr>
        <w:t>сельского</w:t>
      </w:r>
      <w:r w:rsidR="00D2482A" w:rsidRPr="00CE24AE">
        <w:rPr>
          <w:rFonts w:ascii="Arial" w:hAnsi="Arial" w:cs="Arial"/>
          <w:sz w:val="24"/>
          <w:szCs w:val="24"/>
          <w:lang w:bidi="ru-RU"/>
        </w:rPr>
        <w:t xml:space="preserve"> поселения</w:t>
      </w:r>
      <w:r w:rsidR="00001D7E" w:rsidRPr="00CE24AE">
        <w:rPr>
          <w:rFonts w:ascii="Arial" w:hAnsi="Arial" w:cs="Arial"/>
          <w:sz w:val="24"/>
          <w:szCs w:val="24"/>
          <w:lang w:bidi="ru-RU"/>
        </w:rPr>
        <w:t xml:space="preserve"> </w:t>
      </w:r>
      <w:r w:rsidR="00D2482A" w:rsidRPr="00CE24AE">
        <w:rPr>
          <w:rFonts w:ascii="Arial" w:hAnsi="Arial" w:cs="Arial"/>
          <w:sz w:val="24"/>
          <w:szCs w:val="24"/>
          <w:lang w:bidi="ru-RU"/>
        </w:rPr>
        <w:t>не поступало.</w:t>
      </w:r>
      <w:proofErr w:type="gramEnd"/>
    </w:p>
    <w:p w:rsidR="00D973EF" w:rsidRPr="00CE24AE" w:rsidRDefault="00D973EF" w:rsidP="00001D7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10101"/>
          <w:sz w:val="24"/>
          <w:szCs w:val="24"/>
          <w:lang w:eastAsia="ru-RU"/>
        </w:rPr>
      </w:pPr>
      <w:bookmarkStart w:id="4" w:name="Раздел_2__Цели_и_задачи_реализации_прогр"/>
      <w:bookmarkEnd w:id="4"/>
      <w:r w:rsidRPr="00CE24AE">
        <w:rPr>
          <w:rFonts w:ascii="Arial" w:hAnsi="Arial" w:cs="Arial"/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2.1. Цели Программы: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2.2. Задачи Программы: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73EF" w:rsidRPr="00CE24AE" w:rsidRDefault="00D973EF" w:rsidP="00D973EF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73EF" w:rsidRPr="00CE24AE" w:rsidRDefault="00D973EF" w:rsidP="00D2482A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10101"/>
          <w:sz w:val="24"/>
          <w:szCs w:val="24"/>
          <w:lang w:eastAsia="ru-RU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- повышение прозрачности осуществляемой Контрольным органом контрольной деятельности;</w:t>
      </w:r>
    </w:p>
    <w:p w:rsidR="00E80528" w:rsidRPr="00CE24AE" w:rsidRDefault="00D973EF" w:rsidP="00D2482A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E24AE">
        <w:rPr>
          <w:rFonts w:ascii="Arial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80528" w:rsidRPr="00CE24AE" w:rsidRDefault="00E80528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E80528" w:rsidRPr="00CE24AE" w:rsidRDefault="00E80528">
      <w:pPr>
        <w:ind w:left="100" w:right="190" w:firstLine="710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Проведение_профилактических_мероприятий_"/>
      <w:bookmarkEnd w:id="5"/>
      <w:r w:rsidRPr="00CE24AE">
        <w:rPr>
          <w:rFonts w:ascii="Arial" w:hAnsi="Arial" w:cs="Arial"/>
          <w:b/>
          <w:bCs/>
          <w:sz w:val="24"/>
          <w:szCs w:val="24"/>
        </w:rPr>
        <w:t>Проведение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профилактических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мероприятий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программы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профилактики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направлено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на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решение</w:t>
      </w:r>
      <w:r w:rsidR="00D2482A" w:rsidRPr="00CE24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24AE">
        <w:rPr>
          <w:rFonts w:ascii="Arial" w:hAnsi="Arial" w:cs="Arial"/>
          <w:b/>
          <w:bCs/>
          <w:sz w:val="24"/>
          <w:szCs w:val="24"/>
        </w:rPr>
        <w:t>следующих задач:</w:t>
      </w:r>
    </w:p>
    <w:p w:rsidR="00E80528" w:rsidRPr="00CE24AE" w:rsidRDefault="00E80528">
      <w:pPr>
        <w:pStyle w:val="a5"/>
        <w:numPr>
          <w:ilvl w:val="0"/>
          <w:numId w:val="1"/>
        </w:numPr>
        <w:tabs>
          <w:tab w:val="left" w:pos="1096"/>
        </w:tabs>
        <w:ind w:right="192" w:firstLine="710"/>
        <w:rPr>
          <w:rFonts w:ascii="Arial" w:hAnsi="Arial" w:cs="Arial"/>
          <w:sz w:val="24"/>
          <w:szCs w:val="24"/>
        </w:rPr>
      </w:pPr>
      <w:r w:rsidRPr="00CE24AE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</w:t>
      </w:r>
      <w:proofErr w:type="gramStart"/>
      <w:r w:rsidRPr="00CE24AE">
        <w:rPr>
          <w:rFonts w:ascii="Arial" w:hAnsi="Arial" w:cs="Arial"/>
          <w:sz w:val="24"/>
          <w:szCs w:val="24"/>
        </w:rPr>
        <w:t>а(</w:t>
      </w:r>
      <w:proofErr w:type="gramEnd"/>
      <w:r w:rsidRPr="00CE24AE">
        <w:rPr>
          <w:rFonts w:ascii="Arial" w:hAnsi="Arial" w:cs="Arial"/>
          <w:sz w:val="24"/>
          <w:szCs w:val="24"/>
        </w:rPr>
        <w:t>ущерба)охраняемым законом ценностям;</w:t>
      </w:r>
    </w:p>
    <w:p w:rsidR="00E80528" w:rsidRPr="00CE24AE" w:rsidRDefault="00E80528">
      <w:pPr>
        <w:pStyle w:val="a5"/>
        <w:numPr>
          <w:ilvl w:val="0"/>
          <w:numId w:val="1"/>
        </w:numPr>
        <w:tabs>
          <w:tab w:val="left" w:pos="1096"/>
        </w:tabs>
        <w:ind w:right="182" w:firstLine="710"/>
        <w:rPr>
          <w:rFonts w:ascii="Arial" w:hAnsi="Arial" w:cs="Arial"/>
          <w:sz w:val="24"/>
          <w:szCs w:val="24"/>
        </w:rPr>
      </w:pPr>
      <w:r w:rsidRPr="00CE24AE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CE24AE">
        <w:rPr>
          <w:rFonts w:ascii="Arial" w:hAnsi="Arial" w:cs="Arial"/>
          <w:sz w:val="24"/>
          <w:szCs w:val="24"/>
        </w:rPr>
        <w:t>право сознания</w:t>
      </w:r>
      <w:proofErr w:type="gramEnd"/>
      <w:r w:rsidRPr="00CE24AE">
        <w:rPr>
          <w:rFonts w:ascii="Arial" w:hAnsi="Arial" w:cs="Arial"/>
          <w:sz w:val="24"/>
          <w:szCs w:val="24"/>
        </w:rPr>
        <w:t xml:space="preserve">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80528" w:rsidRPr="00CE24AE" w:rsidRDefault="00E80528">
      <w:pPr>
        <w:pStyle w:val="a5"/>
        <w:numPr>
          <w:ilvl w:val="0"/>
          <w:numId w:val="1"/>
        </w:numPr>
        <w:tabs>
          <w:tab w:val="left" w:pos="1096"/>
        </w:tabs>
        <w:ind w:right="186" w:firstLine="710"/>
        <w:rPr>
          <w:rFonts w:ascii="Arial" w:hAnsi="Arial" w:cs="Arial"/>
          <w:sz w:val="24"/>
          <w:szCs w:val="24"/>
        </w:rPr>
      </w:pPr>
      <w:r w:rsidRPr="00CE24AE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80528" w:rsidRPr="00CE24AE" w:rsidRDefault="00E80528">
      <w:pPr>
        <w:pStyle w:val="a5"/>
        <w:numPr>
          <w:ilvl w:val="0"/>
          <w:numId w:val="1"/>
        </w:numPr>
        <w:tabs>
          <w:tab w:val="left" w:pos="1096"/>
        </w:tabs>
        <w:ind w:right="189" w:firstLine="710"/>
        <w:rPr>
          <w:rFonts w:ascii="Arial" w:hAnsi="Arial" w:cs="Arial"/>
          <w:sz w:val="24"/>
          <w:szCs w:val="24"/>
        </w:rPr>
      </w:pPr>
      <w:r w:rsidRPr="00CE24AE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80528" w:rsidRPr="00CE24AE" w:rsidRDefault="00E80528" w:rsidP="00052C3E">
      <w:pPr>
        <w:pStyle w:val="a5"/>
        <w:numPr>
          <w:ilvl w:val="0"/>
          <w:numId w:val="1"/>
        </w:numPr>
        <w:tabs>
          <w:tab w:val="left" w:pos="1096"/>
        </w:tabs>
        <w:ind w:firstLine="710"/>
        <w:rPr>
          <w:rFonts w:ascii="Arial" w:hAnsi="Arial" w:cs="Arial"/>
          <w:sz w:val="24"/>
          <w:szCs w:val="24"/>
        </w:rPr>
      </w:pPr>
      <w:r w:rsidRPr="00CE24AE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2482A" w:rsidRPr="00CE24AE" w:rsidRDefault="00D2482A" w:rsidP="00D2482A">
      <w:pPr>
        <w:spacing w:before="198"/>
        <w:ind w:left="2772" w:right="711" w:hanging="1426"/>
        <w:rPr>
          <w:rFonts w:ascii="Arial" w:hAnsi="Arial" w:cs="Arial"/>
          <w:b/>
          <w:bCs/>
          <w:sz w:val="24"/>
          <w:szCs w:val="24"/>
        </w:rPr>
      </w:pPr>
      <w:bookmarkStart w:id="6" w:name="Раздел_3__Перечень_профилактических_меро"/>
      <w:bookmarkEnd w:id="6"/>
      <w:r w:rsidRPr="00CE24AE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95"/>
        <w:gridCol w:w="2267"/>
        <w:gridCol w:w="2551"/>
        <w:gridCol w:w="9"/>
      </w:tblGrid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bookmarkStart w:id="7" w:name="Указываются_все_виды_профилактических_ме"/>
            <w:bookmarkEnd w:id="7"/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п</w:t>
            </w:r>
            <w:proofErr w:type="gramEnd"/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D2482A" w:rsidRPr="00CE24A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Информирование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numPr>
                <w:ilvl w:val="1"/>
                <w:numId w:val="4"/>
              </w:numPr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Разработка схем и/или </w:t>
            </w:r>
            <w:proofErr w:type="spellStart"/>
            <w:r w:rsidRPr="00CE24AE">
              <w:rPr>
                <w:rFonts w:ascii="Arial" w:hAnsi="Arial" w:cs="Arial"/>
                <w:iCs/>
                <w:sz w:val="24"/>
                <w:szCs w:val="24"/>
              </w:rPr>
              <w:t>инфографики</w:t>
            </w:r>
            <w:proofErr w:type="spellEnd"/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, содержащей основные требования </w:t>
            </w:r>
            <w:r w:rsidRPr="00CE24AE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в визуализированном виде с изложением текста требований в простом </w:t>
            </w:r>
            <w:r w:rsidRPr="00CE24AE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и понятном формате по каждому осуществляемому виду контроля (надзора) </w:t>
            </w:r>
            <w:r w:rsidRPr="00CE24AE">
              <w:rPr>
                <w:rFonts w:ascii="Arial" w:hAnsi="Arial" w:cs="Arial"/>
                <w:iCs/>
                <w:sz w:val="24"/>
                <w:szCs w:val="24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1.2.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CE24AE">
              <w:rPr>
                <w:rFonts w:ascii="Arial" w:hAnsi="Arial" w:cs="Arial"/>
                <w:iCs/>
                <w:sz w:val="24"/>
                <w:szCs w:val="24"/>
              </w:rPr>
              <w:br/>
              <w:t>его должностных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1.3.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Размещение исчерпывающего перечня сведений, которые могут запрашиваться контрольным (надзорным) органом у </w:t>
            </w:r>
            <w:r w:rsidRPr="00CE24A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1.5.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      </w:r>
          </w:p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1.6.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1.7.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План проведения плановых контрольных (надзорных)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Ежегодно, не позднее 31 декабря года, предшествующего году проведения проверок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1.8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1.9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Ежегодно, не позднее 20 мая года, следующего за </w:t>
            </w:r>
            <w:proofErr w:type="gramStart"/>
            <w:r w:rsidRPr="00CE24AE">
              <w:rPr>
                <w:rFonts w:ascii="Arial" w:hAnsi="Arial" w:cs="Arial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1.10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Доклады о  муниципальном контроле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Ежегодно, не позднее 20 февраля года, следующего за </w:t>
            </w:r>
            <w:proofErr w:type="gramStart"/>
            <w:r w:rsidRPr="00CE24AE">
              <w:rPr>
                <w:rFonts w:ascii="Arial" w:hAnsi="Arial" w:cs="Arial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rPr>
          <w:gridAfter w:val="1"/>
          <w:wAfter w:w="9" w:type="dxa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2.1.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2.2.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Объявление предостережений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3.1.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3.2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Ведение учета объявленных предостережений о недопустимости нарушения обязательных требований, </w:t>
            </w:r>
            <w:r w:rsidRPr="00CE24AE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результатов их обжалования, информации об исполнении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2" w:type="dxa"/>
            <w:gridSpan w:val="4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D2482A" w:rsidRPr="00CE24A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4.1.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4.2.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1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4.3.</w:t>
            </w: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Профилактические визиты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D2482A" w:rsidRPr="00CE24AE" w:rsidTr="00B73F7A">
        <w:trPr>
          <w:trHeight w:val="1185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Не реже 1 раза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 w:rsidRPr="00CE24AE">
              <w:rPr>
                <w:rFonts w:ascii="Arial" w:hAnsi="Arial" w:cs="Arial"/>
                <w:b/>
                <w:iCs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Возможность размещения утвержденных проверочных листов в формате, допускающем их использование для </w:t>
            </w:r>
            <w:proofErr w:type="spellStart"/>
            <w:r w:rsidRPr="00CE24AE">
              <w:rPr>
                <w:rFonts w:ascii="Arial" w:hAnsi="Arial" w:cs="Arial"/>
                <w:iCs/>
                <w:sz w:val="24"/>
                <w:szCs w:val="24"/>
              </w:rPr>
              <w:t>самообследования</w:t>
            </w:r>
            <w:proofErr w:type="spellEnd"/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 и/или методические рекомендации по его проведению</w:t>
            </w:r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  <w:tr w:rsidR="00D2482A" w:rsidRPr="00CE24AE" w:rsidTr="00B73F7A">
        <w:tc>
          <w:tcPr>
            <w:tcW w:w="728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Механизмы стимулирования для тех, кто проходит </w:t>
            </w:r>
            <w:proofErr w:type="spellStart"/>
            <w:r w:rsidRPr="00CE24AE">
              <w:rPr>
                <w:rFonts w:ascii="Arial" w:hAnsi="Arial" w:cs="Arial"/>
                <w:iCs/>
                <w:sz w:val="24"/>
                <w:szCs w:val="24"/>
              </w:rPr>
              <w:t>самообследование</w:t>
            </w:r>
            <w:proofErr w:type="spellEnd"/>
            <w:r w:rsidRPr="00CE24A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и публикует его в открытых источниках, например, на собственных сайтах, в ГИС ЖКХ, </w:t>
            </w:r>
            <w:proofErr w:type="spellStart"/>
            <w:proofErr w:type="gramStart"/>
            <w:r w:rsidRPr="00CE24AE">
              <w:rPr>
                <w:rFonts w:ascii="Arial" w:hAnsi="Arial" w:cs="Arial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D2482A" w:rsidRPr="00CE24AE" w:rsidRDefault="00D2482A" w:rsidP="00B73F7A">
            <w:pPr>
              <w:pStyle w:val="a3"/>
              <w:spacing w:before="2"/>
              <w:rPr>
                <w:rFonts w:ascii="Arial" w:hAnsi="Arial" w:cs="Arial"/>
                <w:iCs/>
                <w:sz w:val="24"/>
                <w:szCs w:val="24"/>
              </w:rPr>
            </w:pPr>
            <w:r w:rsidRPr="00CE24AE">
              <w:rPr>
                <w:rFonts w:ascii="Arial" w:hAnsi="Arial" w:cs="Arial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CE24AE" w:rsidRDefault="00D2482A" w:rsidP="00B73F7A">
            <w:pPr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муниципальный инспектор</w:t>
            </w:r>
          </w:p>
        </w:tc>
      </w:tr>
    </w:tbl>
    <w:p w:rsidR="00E80528" w:rsidRPr="00CE24AE" w:rsidRDefault="00E80528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E80528" w:rsidRPr="00CE24AE" w:rsidRDefault="00E80528" w:rsidP="00D2482A">
      <w:pPr>
        <w:ind w:left="3057" w:right="835" w:hanging="1581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8" w:name="Раздел_4__Показатели_результативности_и_"/>
      <w:bookmarkEnd w:id="8"/>
      <w:r w:rsidRPr="00CE24AE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80528" w:rsidRPr="00CE24AE" w:rsidRDefault="00E80528">
      <w:pPr>
        <w:pStyle w:val="a3"/>
        <w:spacing w:before="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036"/>
        <w:gridCol w:w="2757"/>
      </w:tblGrid>
      <w:tr w:rsidR="00E80528" w:rsidRPr="00CE24AE" w:rsidTr="007B1290">
        <w:trPr>
          <w:trHeight w:val="755"/>
        </w:trPr>
        <w:tc>
          <w:tcPr>
            <w:tcW w:w="630" w:type="dxa"/>
          </w:tcPr>
          <w:p w:rsidR="00E80528" w:rsidRPr="00CE24AE" w:rsidRDefault="00E80528" w:rsidP="00E64752">
            <w:pPr>
              <w:pStyle w:val="TableParagraph"/>
              <w:spacing w:line="244" w:lineRule="auto"/>
              <w:ind w:left="155" w:right="121" w:firstLine="45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CE24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E24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036" w:type="dxa"/>
          </w:tcPr>
          <w:p w:rsidR="00E80528" w:rsidRPr="00CE24AE" w:rsidRDefault="00E80528" w:rsidP="00E64752">
            <w:pPr>
              <w:pStyle w:val="TableParagraph"/>
              <w:ind w:left="4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7" w:type="dxa"/>
            <w:tcBorders>
              <w:right w:val="single" w:sz="6" w:space="0" w:color="000000"/>
            </w:tcBorders>
          </w:tcPr>
          <w:p w:rsidR="00E80528" w:rsidRPr="00CE24AE" w:rsidRDefault="00E80528" w:rsidP="00E64752">
            <w:pPr>
              <w:pStyle w:val="TableParagraph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E80528" w:rsidRPr="00CE24AE" w:rsidTr="007B1290">
        <w:trPr>
          <w:trHeight w:val="1585"/>
        </w:trPr>
        <w:tc>
          <w:tcPr>
            <w:tcW w:w="630" w:type="dxa"/>
          </w:tcPr>
          <w:p w:rsidR="00E80528" w:rsidRPr="00CE24AE" w:rsidRDefault="00E80528" w:rsidP="00E64752">
            <w:pPr>
              <w:pStyle w:val="TableParagraph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:rsidR="00E80528" w:rsidRPr="00CE24AE" w:rsidRDefault="00E80528" w:rsidP="00E64752">
            <w:pPr>
              <w:pStyle w:val="TableParagraph"/>
              <w:spacing w:line="242" w:lineRule="auto"/>
              <w:ind w:left="60" w:right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статьи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46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Федерального закона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от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31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июля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2021 г.</w:t>
            </w:r>
          </w:p>
          <w:p w:rsidR="00E80528" w:rsidRPr="00CE24AE" w:rsidRDefault="00E80528" w:rsidP="00E64752">
            <w:pPr>
              <w:pStyle w:val="TableParagraph"/>
              <w:spacing w:before="0"/>
              <w:ind w:left="60"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№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248-ФЗ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 xml:space="preserve">«О государственном контроле (надзоре) и муниципальном контроле в Российской </w:t>
            </w:r>
            <w:r w:rsidRPr="00CE24AE">
              <w:rPr>
                <w:rFonts w:ascii="Arial" w:hAnsi="Arial" w:cs="Arial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757" w:type="dxa"/>
            <w:tcBorders>
              <w:right w:val="single" w:sz="6" w:space="0" w:color="000000"/>
            </w:tcBorders>
          </w:tcPr>
          <w:p w:rsidR="00E80528" w:rsidRPr="00CE24AE" w:rsidRDefault="00E80528" w:rsidP="00E64752">
            <w:pPr>
              <w:pStyle w:val="TableParagraph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lastRenderedPageBreak/>
              <w:t>100 %</w:t>
            </w:r>
          </w:p>
        </w:tc>
      </w:tr>
      <w:tr w:rsidR="00E80528" w:rsidRPr="00CE24AE" w:rsidTr="007B1290">
        <w:trPr>
          <w:trHeight w:val="1030"/>
        </w:trPr>
        <w:tc>
          <w:tcPr>
            <w:tcW w:w="630" w:type="dxa"/>
          </w:tcPr>
          <w:p w:rsidR="00E80528" w:rsidRPr="00CE24AE" w:rsidRDefault="00E80528" w:rsidP="00E64752">
            <w:pPr>
              <w:pStyle w:val="TableParagraph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36" w:type="dxa"/>
          </w:tcPr>
          <w:p w:rsidR="00E80528" w:rsidRPr="00CE24AE" w:rsidRDefault="00E80528" w:rsidP="00E64752">
            <w:pPr>
              <w:pStyle w:val="TableParagraph"/>
              <w:spacing w:line="242" w:lineRule="auto"/>
              <w:ind w:left="60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Удовлетворенностьконтролируемыхлициихпредставителямиконсультированиемконтрольного</w:t>
            </w:r>
            <w:r w:rsidR="007B1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4AE">
              <w:rPr>
                <w:rFonts w:ascii="Arial" w:hAnsi="Arial" w:cs="Arial"/>
                <w:sz w:val="24"/>
                <w:szCs w:val="24"/>
              </w:rPr>
              <w:t>(надзорного) органа</w:t>
            </w:r>
          </w:p>
        </w:tc>
        <w:tc>
          <w:tcPr>
            <w:tcW w:w="2757" w:type="dxa"/>
            <w:tcBorders>
              <w:right w:val="single" w:sz="6" w:space="0" w:color="000000"/>
            </w:tcBorders>
          </w:tcPr>
          <w:p w:rsidR="00E80528" w:rsidRPr="00CE24AE" w:rsidRDefault="00E80528" w:rsidP="007B1290">
            <w:pPr>
              <w:pStyle w:val="TableParagraph"/>
              <w:ind w:left="544" w:right="472" w:hanging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100 % от числа обратившихс</w:t>
            </w:r>
            <w:r w:rsidR="007B1290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E80528" w:rsidRPr="00CE24AE" w:rsidTr="007B1290">
        <w:trPr>
          <w:trHeight w:val="1585"/>
        </w:trPr>
        <w:tc>
          <w:tcPr>
            <w:tcW w:w="630" w:type="dxa"/>
          </w:tcPr>
          <w:p w:rsidR="00E80528" w:rsidRPr="00CE24AE" w:rsidRDefault="00E80528" w:rsidP="00E64752">
            <w:pPr>
              <w:pStyle w:val="TableParagraph"/>
              <w:spacing w:before="106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:rsidR="00E80528" w:rsidRPr="00CE24AE" w:rsidRDefault="00E80528" w:rsidP="00E64752">
            <w:pPr>
              <w:pStyle w:val="TableParagraph"/>
              <w:spacing w:before="106"/>
              <w:ind w:left="46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57" w:type="dxa"/>
            <w:tcBorders>
              <w:right w:val="single" w:sz="6" w:space="0" w:color="000000"/>
            </w:tcBorders>
          </w:tcPr>
          <w:p w:rsidR="00E80528" w:rsidRPr="00CE24AE" w:rsidRDefault="00E80528" w:rsidP="00E64752">
            <w:pPr>
              <w:pStyle w:val="TableParagraph"/>
              <w:spacing w:before="106"/>
              <w:ind w:left="178" w:right="16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4AE">
              <w:rPr>
                <w:rFonts w:ascii="Arial" w:hAnsi="Arial" w:cs="Arial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1B4C2A" w:rsidRPr="00CE24AE" w:rsidRDefault="001B4C2A" w:rsidP="00FE2F33">
      <w:pPr>
        <w:pStyle w:val="ConsPlusNormal"/>
        <w:ind w:firstLine="540"/>
        <w:jc w:val="both"/>
        <w:rPr>
          <w:rFonts w:ascii="Arial" w:hAnsi="Arial" w:cs="Arial"/>
        </w:rPr>
      </w:pPr>
    </w:p>
    <w:p w:rsidR="00E80528" w:rsidRPr="00CE24AE" w:rsidRDefault="00E80528" w:rsidP="00FE2F33">
      <w:pPr>
        <w:pStyle w:val="ConsPlusNormal"/>
        <w:ind w:firstLine="540"/>
        <w:jc w:val="both"/>
        <w:rPr>
          <w:rFonts w:ascii="Arial" w:hAnsi="Arial" w:cs="Arial"/>
        </w:rPr>
      </w:pPr>
      <w:r w:rsidRPr="00CE24AE">
        <w:rPr>
          <w:rFonts w:ascii="Arial" w:hAnsi="Arial" w:cs="Arial"/>
        </w:rPr>
        <w:t xml:space="preserve">Результатом выполнения </w:t>
      </w:r>
      <w:proofErr w:type="gramStart"/>
      <w:r w:rsidRPr="00CE24AE">
        <w:rPr>
          <w:rFonts w:ascii="Arial" w:hAnsi="Arial" w:cs="Arial"/>
        </w:rPr>
        <w:t>мероприятий, предусмотренных планом мероприятий по профилактике нарушений является</w:t>
      </w:r>
      <w:proofErr w:type="gramEnd"/>
      <w:r w:rsidRPr="00CE24AE">
        <w:rPr>
          <w:rFonts w:ascii="Arial" w:hAnsi="Arial" w:cs="Arial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0528" w:rsidRPr="00CE24AE" w:rsidRDefault="00E80528" w:rsidP="00FE2F33">
      <w:pPr>
        <w:pStyle w:val="ConsPlusNormal"/>
        <w:ind w:firstLine="540"/>
        <w:jc w:val="both"/>
        <w:rPr>
          <w:rFonts w:ascii="Arial" w:hAnsi="Arial" w:cs="Arial"/>
        </w:rPr>
      </w:pPr>
      <w:r w:rsidRPr="00CE24AE">
        <w:rPr>
          <w:rFonts w:ascii="Arial" w:hAnsi="Arial" w:cs="Arial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80528" w:rsidRPr="00CE24AE" w:rsidRDefault="00E80528" w:rsidP="00FE2F33">
      <w:pPr>
        <w:pStyle w:val="ConsPlusNormal"/>
        <w:ind w:firstLine="540"/>
        <w:jc w:val="both"/>
        <w:rPr>
          <w:rFonts w:ascii="Arial" w:hAnsi="Arial" w:cs="Arial"/>
        </w:rPr>
      </w:pPr>
    </w:p>
    <w:p w:rsidR="00E80528" w:rsidRPr="00CE24AE" w:rsidRDefault="00E80528">
      <w:pPr>
        <w:ind w:left="100" w:right="185" w:firstLine="54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80528" w:rsidRPr="00CE24AE" w:rsidSect="001B4C2A">
      <w:headerReference w:type="default" r:id="rId9"/>
      <w:pgSz w:w="11910" w:h="16840"/>
      <w:pgMar w:top="567" w:right="907" w:bottom="28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4F" w:rsidRDefault="00FB434F" w:rsidP="00D2482A">
      <w:r>
        <w:separator/>
      </w:r>
    </w:p>
  </w:endnote>
  <w:endnote w:type="continuationSeparator" w:id="0">
    <w:p w:rsidR="00FB434F" w:rsidRDefault="00FB434F" w:rsidP="00D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4F" w:rsidRDefault="00FB434F" w:rsidP="00D2482A">
      <w:r>
        <w:separator/>
      </w:r>
    </w:p>
  </w:footnote>
  <w:footnote w:type="continuationSeparator" w:id="0">
    <w:p w:rsidR="00FB434F" w:rsidRDefault="00FB434F" w:rsidP="00D2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2A" w:rsidRDefault="00D2482A" w:rsidP="00D2482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3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C5"/>
    <w:rsid w:val="00001D7E"/>
    <w:rsid w:val="0003096F"/>
    <w:rsid w:val="00035977"/>
    <w:rsid w:val="0004051B"/>
    <w:rsid w:val="00052C3E"/>
    <w:rsid w:val="00067779"/>
    <w:rsid w:val="000F2D27"/>
    <w:rsid w:val="00115812"/>
    <w:rsid w:val="00144FB8"/>
    <w:rsid w:val="00171344"/>
    <w:rsid w:val="00197630"/>
    <w:rsid w:val="001B4C2A"/>
    <w:rsid w:val="001C3B3B"/>
    <w:rsid w:val="002542BF"/>
    <w:rsid w:val="00260580"/>
    <w:rsid w:val="002F45E4"/>
    <w:rsid w:val="0032614F"/>
    <w:rsid w:val="003467ED"/>
    <w:rsid w:val="00353BC9"/>
    <w:rsid w:val="00367C34"/>
    <w:rsid w:val="00402FD2"/>
    <w:rsid w:val="00443E44"/>
    <w:rsid w:val="004C4D5D"/>
    <w:rsid w:val="004F630A"/>
    <w:rsid w:val="00520B48"/>
    <w:rsid w:val="0054732B"/>
    <w:rsid w:val="00557750"/>
    <w:rsid w:val="005C40C0"/>
    <w:rsid w:val="006467AC"/>
    <w:rsid w:val="00656264"/>
    <w:rsid w:val="006A7896"/>
    <w:rsid w:val="00726945"/>
    <w:rsid w:val="007825AB"/>
    <w:rsid w:val="007A21D4"/>
    <w:rsid w:val="007B1290"/>
    <w:rsid w:val="007E0F98"/>
    <w:rsid w:val="0080577D"/>
    <w:rsid w:val="008A4220"/>
    <w:rsid w:val="008B21C8"/>
    <w:rsid w:val="008D38B2"/>
    <w:rsid w:val="008D7C10"/>
    <w:rsid w:val="00902DE3"/>
    <w:rsid w:val="009378CB"/>
    <w:rsid w:val="00971C90"/>
    <w:rsid w:val="00984DAE"/>
    <w:rsid w:val="009A59A6"/>
    <w:rsid w:val="00A8423D"/>
    <w:rsid w:val="00A8654E"/>
    <w:rsid w:val="00AA26F4"/>
    <w:rsid w:val="00AD681A"/>
    <w:rsid w:val="00AE3504"/>
    <w:rsid w:val="00AF1754"/>
    <w:rsid w:val="00B73F7A"/>
    <w:rsid w:val="00C046C5"/>
    <w:rsid w:val="00C11E77"/>
    <w:rsid w:val="00C33580"/>
    <w:rsid w:val="00C65154"/>
    <w:rsid w:val="00CE24AE"/>
    <w:rsid w:val="00CF3E98"/>
    <w:rsid w:val="00D2482A"/>
    <w:rsid w:val="00D627CA"/>
    <w:rsid w:val="00D746F0"/>
    <w:rsid w:val="00D973EF"/>
    <w:rsid w:val="00DD14D1"/>
    <w:rsid w:val="00E0588B"/>
    <w:rsid w:val="00E64752"/>
    <w:rsid w:val="00E80528"/>
    <w:rsid w:val="00F10837"/>
    <w:rsid w:val="00FA69E5"/>
    <w:rsid w:val="00FB434F"/>
    <w:rsid w:val="00FC0716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46C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46C5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F50AB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link w:val="a6"/>
    <w:qFormat/>
    <w:rsid w:val="00C046C5"/>
    <w:pPr>
      <w:ind w:left="100" w:right="187" w:firstLine="710"/>
      <w:jc w:val="both"/>
    </w:pPr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046C5"/>
    <w:pPr>
      <w:spacing w:before="101"/>
    </w:pPr>
  </w:style>
  <w:style w:type="paragraph" w:styleId="a7">
    <w:name w:val="Normal (Web)"/>
    <w:basedOn w:val="a"/>
    <w:uiPriority w:val="99"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FE2F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E2F33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1"/>
    <w:uiPriority w:val="99"/>
    <w:locked/>
    <w:rsid w:val="00DD14D1"/>
    <w:rPr>
      <w:rFonts w:ascii="Calibri" w:eastAsia="Times New Roman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uiPriority w:val="99"/>
    <w:rsid w:val="00DD14D1"/>
    <w:pPr>
      <w:widowControl/>
      <w:autoSpaceDE/>
      <w:autoSpaceDN/>
      <w:ind w:left="2160"/>
    </w:pPr>
    <w:rPr>
      <w:rFonts w:ascii="Calibri" w:hAnsi="Calibri"/>
      <w:color w:val="5A5A5A"/>
      <w:sz w:val="20"/>
      <w:szCs w:val="20"/>
    </w:rPr>
  </w:style>
  <w:style w:type="character" w:customStyle="1" w:styleId="a6">
    <w:name w:val="Абзац списка Знак"/>
    <w:link w:val="a5"/>
    <w:locked/>
    <w:rsid w:val="00984DAE"/>
    <w:rPr>
      <w:rFonts w:ascii="Times New Roman" w:eastAsia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65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54E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248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48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03096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ED25-5037-4558-82B7-8B7B4652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1</cp:lastModifiedBy>
  <cp:revision>2</cp:revision>
  <cp:lastPrinted>2023-09-20T04:38:00Z</cp:lastPrinted>
  <dcterms:created xsi:type="dcterms:W3CDTF">2023-09-20T04:59:00Z</dcterms:created>
  <dcterms:modified xsi:type="dcterms:W3CDTF">2023-09-20T04:59:00Z</dcterms:modified>
</cp:coreProperties>
</file>